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F2" w:rsidRDefault="006876F2" w:rsidP="006876F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D44F72">
        <w:rPr>
          <w:rFonts w:ascii="Times New Roman" w:hAnsi="Times New Roman"/>
          <w:b/>
          <w:sz w:val="32"/>
          <w:szCs w:val="32"/>
        </w:rPr>
        <w:t>Формирование структуры осадков пигментов, полученных на фильтровальной перегородке</w:t>
      </w:r>
    </w:p>
    <w:p w:rsidR="006876F2" w:rsidRDefault="006876F2" w:rsidP="006876F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790">
        <w:rPr>
          <w:rFonts w:ascii="Times New Roman" w:hAnsi="Times New Roman"/>
          <w:b/>
          <w:sz w:val="28"/>
          <w:szCs w:val="28"/>
        </w:rPr>
        <w:t>Леонтьева Альбина Ивановна</w:t>
      </w:r>
      <w:r w:rsidRPr="00B84905">
        <w:rPr>
          <w:rFonts w:ascii="Times New Roman" w:hAnsi="Times New Roman"/>
          <w:sz w:val="28"/>
          <w:szCs w:val="28"/>
        </w:rPr>
        <w:t xml:space="preserve"> 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 xml:space="preserve">Тамбовский государственный технический университет, профессор, заведующий кафедрой </w:t>
      </w:r>
      <w:r>
        <w:rPr>
          <w:rFonts w:ascii="Times New Roman" w:hAnsi="Times New Roman"/>
          <w:sz w:val="28"/>
          <w:szCs w:val="28"/>
        </w:rPr>
        <w:t>«Химия и химические технологии»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905">
        <w:rPr>
          <w:rFonts w:ascii="Times New Roman" w:hAnsi="Times New Roman"/>
          <w:sz w:val="28"/>
          <w:szCs w:val="28"/>
        </w:rPr>
        <w:t xml:space="preserve">дрес: 392000, Тамбов, ул. </w:t>
      </w:r>
      <w:proofErr w:type="gramStart"/>
      <w:r w:rsidRPr="00B84905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B84905">
        <w:rPr>
          <w:rFonts w:ascii="Times New Roman" w:hAnsi="Times New Roman"/>
          <w:sz w:val="28"/>
          <w:szCs w:val="28"/>
        </w:rPr>
        <w:t>, 10</w:t>
      </w:r>
      <w:r>
        <w:rPr>
          <w:rFonts w:ascii="Times New Roman" w:hAnsi="Times New Roman"/>
          <w:sz w:val="28"/>
          <w:szCs w:val="28"/>
        </w:rPr>
        <w:t>6</w:t>
      </w:r>
    </w:p>
    <w:p w:rsidR="006876F2" w:rsidRPr="00E93074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>Тел</w:t>
      </w:r>
      <w:r w:rsidRPr="00E93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</w:t>
      </w:r>
      <w:proofErr w:type="gramStart"/>
      <w:r w:rsidRPr="00E9307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93074">
        <w:rPr>
          <w:rFonts w:ascii="Times New Roman" w:hAnsi="Times New Roman"/>
          <w:sz w:val="28"/>
          <w:szCs w:val="28"/>
        </w:rPr>
        <w:t>8 (4752)63-89-56</w:t>
      </w:r>
    </w:p>
    <w:p w:rsidR="006876F2" w:rsidRPr="009F687A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9F68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F687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htov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tambov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790">
        <w:rPr>
          <w:rFonts w:ascii="Times New Roman" w:hAnsi="Times New Roman"/>
          <w:b/>
          <w:sz w:val="28"/>
          <w:szCs w:val="28"/>
        </w:rPr>
        <w:t>Орехов Владимир Святославович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 xml:space="preserve">Тамбовский государственный технический университет, доцент, доцент кафедры </w:t>
      </w:r>
      <w:r>
        <w:rPr>
          <w:rFonts w:ascii="Times New Roman" w:hAnsi="Times New Roman"/>
          <w:sz w:val="28"/>
          <w:szCs w:val="28"/>
        </w:rPr>
        <w:t>«Химия и химические технологии»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905">
        <w:rPr>
          <w:rFonts w:ascii="Times New Roman" w:hAnsi="Times New Roman"/>
          <w:sz w:val="28"/>
          <w:szCs w:val="28"/>
        </w:rPr>
        <w:t>дрес: 392</w:t>
      </w:r>
      <w:r>
        <w:rPr>
          <w:rFonts w:ascii="Times New Roman" w:hAnsi="Times New Roman"/>
          <w:sz w:val="28"/>
          <w:szCs w:val="28"/>
        </w:rPr>
        <w:t xml:space="preserve">000, Тамбов,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106</w:t>
      </w:r>
    </w:p>
    <w:p w:rsidR="006876F2" w:rsidRPr="00D44F72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>Тел</w:t>
      </w:r>
      <w:r w:rsidRPr="00E93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</w:t>
      </w:r>
      <w:proofErr w:type="gramStart"/>
      <w:r w:rsidRPr="00E9307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93074">
        <w:rPr>
          <w:rFonts w:ascii="Times New Roman" w:hAnsi="Times New Roman"/>
          <w:sz w:val="28"/>
          <w:szCs w:val="28"/>
        </w:rPr>
        <w:t xml:space="preserve">8 (4752) 63-89-56;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44F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44F72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htov</w:t>
        </w:r>
        <w:r w:rsidRPr="00D44F7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44F7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tambov</w:t>
        </w:r>
        <w:r w:rsidRPr="00D44F7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76F2" w:rsidRPr="00031FD6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Брянкин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Константин Вячеславович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>Тамбовский государственный технически</w:t>
      </w:r>
      <w:r>
        <w:rPr>
          <w:rFonts w:ascii="Times New Roman" w:hAnsi="Times New Roman"/>
          <w:sz w:val="28"/>
          <w:szCs w:val="28"/>
        </w:rPr>
        <w:t>й университет, профессор</w:t>
      </w:r>
      <w:r w:rsidRPr="00B84905">
        <w:rPr>
          <w:rFonts w:ascii="Times New Roman" w:hAnsi="Times New Roman"/>
          <w:sz w:val="28"/>
          <w:szCs w:val="28"/>
        </w:rPr>
        <w:t xml:space="preserve"> кафедры </w:t>
      </w:r>
      <w:r>
        <w:rPr>
          <w:rFonts w:ascii="Times New Roman" w:hAnsi="Times New Roman"/>
          <w:sz w:val="28"/>
          <w:szCs w:val="28"/>
        </w:rPr>
        <w:t>«Химия и химические технологии»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905">
        <w:rPr>
          <w:rFonts w:ascii="Times New Roman" w:hAnsi="Times New Roman"/>
          <w:sz w:val="28"/>
          <w:szCs w:val="28"/>
        </w:rPr>
        <w:t>дрес: 392</w:t>
      </w:r>
      <w:r>
        <w:rPr>
          <w:rFonts w:ascii="Times New Roman" w:hAnsi="Times New Roman"/>
          <w:sz w:val="28"/>
          <w:szCs w:val="28"/>
        </w:rPr>
        <w:t xml:space="preserve">000, Тамбов,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106</w:t>
      </w:r>
    </w:p>
    <w:p w:rsidR="006876F2" w:rsidRPr="00D44F72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>Тел</w:t>
      </w:r>
      <w:r w:rsidRPr="00D44F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</w:t>
      </w:r>
      <w:proofErr w:type="gramStart"/>
      <w:r w:rsidRPr="00D44F72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D44F72">
        <w:rPr>
          <w:rFonts w:ascii="Times New Roman" w:hAnsi="Times New Roman"/>
          <w:sz w:val="28"/>
          <w:szCs w:val="28"/>
        </w:rPr>
        <w:t>8 (4752) 63-89-56</w:t>
      </w:r>
    </w:p>
    <w:p w:rsidR="006876F2" w:rsidRPr="009F687A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9F68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F687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htov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tambov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76F2" w:rsidRPr="00FB108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Анкудимова Ирина Александровна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 xml:space="preserve">Тамбовский государственный технический университет», доцент, доцент кафедры </w:t>
      </w:r>
      <w:r>
        <w:rPr>
          <w:rFonts w:ascii="Times New Roman" w:hAnsi="Times New Roman"/>
          <w:sz w:val="28"/>
          <w:szCs w:val="28"/>
        </w:rPr>
        <w:t>«Химия и химические технологии»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905">
        <w:rPr>
          <w:rFonts w:ascii="Times New Roman" w:hAnsi="Times New Roman"/>
          <w:sz w:val="28"/>
          <w:szCs w:val="28"/>
        </w:rPr>
        <w:t>дрес: 392</w:t>
      </w:r>
      <w:r>
        <w:rPr>
          <w:rFonts w:ascii="Times New Roman" w:hAnsi="Times New Roman"/>
          <w:sz w:val="28"/>
          <w:szCs w:val="28"/>
        </w:rPr>
        <w:t xml:space="preserve">000, Тамбов,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106</w:t>
      </w:r>
    </w:p>
    <w:p w:rsidR="006876F2" w:rsidRPr="00D44F72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>Тел</w:t>
      </w:r>
      <w:r w:rsidRPr="00E93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</w:t>
      </w:r>
      <w:proofErr w:type="gramStart"/>
      <w:r w:rsidRPr="00E9307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93074">
        <w:rPr>
          <w:rFonts w:ascii="Times New Roman" w:hAnsi="Times New Roman"/>
          <w:sz w:val="28"/>
          <w:szCs w:val="28"/>
        </w:rPr>
        <w:t xml:space="preserve">8 (4752) 63-89-56;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D44F7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44F72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htov</w:t>
        </w:r>
        <w:r w:rsidRPr="00D44F72">
          <w:rPr>
            <w:rStyle w:val="a3"/>
            <w:rFonts w:ascii="Times New Roman" w:hAnsi="Times New Roman"/>
            <w:sz w:val="28"/>
            <w:szCs w:val="28"/>
          </w:rPr>
          <w:t>@</w:t>
        </w:r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D44F72">
          <w:rPr>
            <w:rStyle w:val="a3"/>
            <w:rFonts w:ascii="Times New Roman" w:hAnsi="Times New Roman"/>
            <w:sz w:val="28"/>
            <w:szCs w:val="28"/>
          </w:rPr>
          <w:t>.</w:t>
        </w:r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tambov</w:t>
        </w:r>
        <w:r w:rsidRPr="00D44F72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8490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76F2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Абакумова Нина Алексеевна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 xml:space="preserve">Тамбовский государственный технический университет, </w:t>
      </w:r>
      <w:r>
        <w:rPr>
          <w:rFonts w:ascii="Times New Roman" w:hAnsi="Times New Roman"/>
          <w:sz w:val="28"/>
          <w:szCs w:val="28"/>
        </w:rPr>
        <w:t xml:space="preserve">доцент, </w:t>
      </w:r>
      <w:r w:rsidRPr="00B84905">
        <w:rPr>
          <w:rFonts w:ascii="Times New Roman" w:hAnsi="Times New Roman"/>
          <w:sz w:val="28"/>
          <w:szCs w:val="28"/>
        </w:rPr>
        <w:t xml:space="preserve">доцент кафедры </w:t>
      </w:r>
      <w:r>
        <w:rPr>
          <w:rFonts w:ascii="Times New Roman" w:hAnsi="Times New Roman"/>
          <w:sz w:val="28"/>
          <w:szCs w:val="28"/>
        </w:rPr>
        <w:t>«Химия и химические технологии»</w:t>
      </w:r>
    </w:p>
    <w:p w:rsidR="006876F2" w:rsidRPr="00B84905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4905">
        <w:rPr>
          <w:rFonts w:ascii="Times New Roman" w:hAnsi="Times New Roman"/>
          <w:sz w:val="28"/>
          <w:szCs w:val="28"/>
        </w:rPr>
        <w:t>дрес: 392</w:t>
      </w:r>
      <w:r>
        <w:rPr>
          <w:rFonts w:ascii="Times New Roman" w:hAnsi="Times New Roman"/>
          <w:sz w:val="28"/>
          <w:szCs w:val="28"/>
        </w:rPr>
        <w:t xml:space="preserve">000, Тамбов,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 106</w:t>
      </w:r>
    </w:p>
    <w:p w:rsidR="006876F2" w:rsidRPr="00E93074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4905">
        <w:rPr>
          <w:rFonts w:ascii="Times New Roman" w:hAnsi="Times New Roman"/>
          <w:sz w:val="28"/>
          <w:szCs w:val="28"/>
        </w:rPr>
        <w:t>Тел</w:t>
      </w:r>
      <w:r w:rsidRPr="00E9307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</w:t>
      </w:r>
      <w:proofErr w:type="gramStart"/>
      <w:r w:rsidRPr="00E93074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93074">
        <w:rPr>
          <w:rFonts w:ascii="Times New Roman" w:hAnsi="Times New Roman"/>
          <w:sz w:val="28"/>
          <w:szCs w:val="28"/>
        </w:rPr>
        <w:t>8 (4752) 63-89-56</w:t>
      </w:r>
    </w:p>
    <w:p w:rsidR="006876F2" w:rsidRPr="009F687A" w:rsidRDefault="006876F2" w:rsidP="00687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 w:rsidRPr="009F687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F687A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673DC4">
          <w:rPr>
            <w:rStyle w:val="a3"/>
            <w:rFonts w:ascii="Times New Roman" w:hAnsi="Times New Roman"/>
            <w:sz w:val="28"/>
            <w:szCs w:val="28"/>
            <w:lang w:val="en-US"/>
          </w:rPr>
          <w:t>htov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73DC4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73DC4">
          <w:rPr>
            <w:rStyle w:val="a3"/>
            <w:rFonts w:ascii="Times New Roman" w:hAnsi="Times New Roman"/>
            <w:sz w:val="28"/>
            <w:szCs w:val="28"/>
            <w:lang w:val="en-US"/>
          </w:rPr>
          <w:t>tambov</w:t>
        </w:r>
        <w:r w:rsidRPr="009F687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73DC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876F2" w:rsidRPr="00D44F72" w:rsidRDefault="006876F2" w:rsidP="006876F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2707F">
        <w:rPr>
          <w:rFonts w:ascii="Times New Roman" w:hAnsi="Times New Roman"/>
          <w:b/>
          <w:bCs/>
          <w:color w:val="000000"/>
          <w:sz w:val="28"/>
          <w:szCs w:val="28"/>
        </w:rPr>
        <w:t xml:space="preserve">Ключевые слова: </w:t>
      </w:r>
      <w:r w:rsidRPr="0092707F">
        <w:rPr>
          <w:rFonts w:ascii="Times New Roman" w:hAnsi="Times New Roman"/>
          <w:bCs/>
          <w:color w:val="000000"/>
          <w:sz w:val="28"/>
          <w:szCs w:val="28"/>
        </w:rPr>
        <w:t>пигмент, структура осадка, фильтрование, водорастворимые примеси, влажность.</w:t>
      </w:r>
    </w:p>
    <w:p w:rsidR="006876F2" w:rsidRPr="0092707F" w:rsidRDefault="006876F2" w:rsidP="006876F2">
      <w:pPr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2707F">
        <w:rPr>
          <w:rFonts w:ascii="Times New Roman" w:hAnsi="Times New Roman"/>
          <w:bCs/>
          <w:color w:val="000000"/>
          <w:sz w:val="28"/>
          <w:szCs w:val="28"/>
        </w:rPr>
        <w:t>Исследован процесс формирования структуры осадков при выделении твердой фазы из суспензи</w:t>
      </w:r>
      <w:r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92707F">
        <w:rPr>
          <w:rFonts w:ascii="Times New Roman" w:hAnsi="Times New Roman"/>
          <w:bCs/>
          <w:color w:val="000000"/>
          <w:sz w:val="28"/>
          <w:szCs w:val="28"/>
        </w:rPr>
        <w:t xml:space="preserve"> пигментов желтого</w:t>
      </w:r>
      <w:proofErr w:type="gramStart"/>
      <w:r w:rsidRPr="0092707F">
        <w:rPr>
          <w:rFonts w:ascii="Times New Roman" w:hAnsi="Times New Roman"/>
          <w:bCs/>
          <w:color w:val="000000"/>
          <w:sz w:val="28"/>
          <w:szCs w:val="28"/>
        </w:rPr>
        <w:t xml:space="preserve"> С</w:t>
      </w:r>
      <w:proofErr w:type="gramEnd"/>
      <w:r w:rsidRPr="0092707F">
        <w:rPr>
          <w:rFonts w:ascii="Times New Roman" w:hAnsi="Times New Roman"/>
          <w:bCs/>
          <w:color w:val="000000"/>
          <w:sz w:val="28"/>
          <w:szCs w:val="28"/>
        </w:rPr>
        <w:t xml:space="preserve">, оранжевого Ж и красного </w:t>
      </w:r>
      <w:r w:rsidRPr="0092707F">
        <w:rPr>
          <w:rFonts w:ascii="Times New Roman" w:hAnsi="Times New Roman"/>
          <w:bCs/>
          <w:color w:val="000000"/>
          <w:sz w:val="28"/>
          <w:szCs w:val="28"/>
          <w:lang w:val="en-US"/>
        </w:rPr>
        <w:t>FGR</w:t>
      </w:r>
      <w:r w:rsidRPr="0092707F">
        <w:rPr>
          <w:rFonts w:ascii="Times New Roman" w:hAnsi="Times New Roman"/>
          <w:bCs/>
          <w:color w:val="000000"/>
          <w:sz w:val="28"/>
          <w:szCs w:val="28"/>
        </w:rPr>
        <w:t xml:space="preserve"> на фильтровальной перегородке и последующей его промывке. Оценено влияние давления фильтрования на влажность формируемого осадка и его удельное сопротивление, количество и размер формируемых пор. При фильтровании суспензий пигментов </w:t>
      </w:r>
      <w:r w:rsidRPr="0092707F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92707F">
        <w:rPr>
          <w:rFonts w:ascii="Times New Roman" w:hAnsi="Times New Roman"/>
          <w:sz w:val="28"/>
          <w:szCs w:val="28"/>
        </w:rPr>
        <w:t>фильтр-прессах</w:t>
      </w:r>
      <w:proofErr w:type="gramEnd"/>
      <w:r w:rsidRPr="0092707F">
        <w:rPr>
          <w:rFonts w:ascii="Times New Roman" w:hAnsi="Times New Roman"/>
          <w:sz w:val="28"/>
          <w:szCs w:val="28"/>
        </w:rPr>
        <w:t xml:space="preserve"> образуется осадок, структура которого </w:t>
      </w:r>
      <w:r w:rsidRPr="0092707F">
        <w:rPr>
          <w:rFonts w:ascii="Times New Roman" w:hAnsi="Times New Roman"/>
          <w:bCs/>
          <w:color w:val="000000"/>
          <w:sz w:val="28"/>
          <w:szCs w:val="28"/>
        </w:rPr>
        <w:t xml:space="preserve">состоит из сквозных пор, содержащих промывную жидкость и пасты. Поры </w:t>
      </w:r>
      <w:r w:rsidRPr="0092707F">
        <w:rPr>
          <w:rFonts w:ascii="Times New Roman" w:hAnsi="Times New Roman"/>
          <w:sz w:val="28"/>
          <w:szCs w:val="28"/>
        </w:rPr>
        <w:t xml:space="preserve">в поперечном сечении осадка имеют форму окружности, в продольном сечении ось сквозных пор практически перпендикулярна поверхности фильтрования, изменение диаметра поры по </w:t>
      </w:r>
      <w:r w:rsidRPr="0092707F">
        <w:rPr>
          <w:rFonts w:ascii="Times New Roman" w:hAnsi="Times New Roman"/>
          <w:sz w:val="28"/>
          <w:szCs w:val="28"/>
        </w:rPr>
        <w:lastRenderedPageBreak/>
        <w:t>длине составляет не более 25%, минимальное расстояние между порами более 0,5 диаметра поры.</w:t>
      </w:r>
    </w:p>
    <w:p w:rsidR="00DE16E4" w:rsidRPr="00DE16E4" w:rsidRDefault="00DE16E4" w:rsidP="00DE16E4">
      <w:pPr>
        <w:widowControl w:val="0"/>
        <w:tabs>
          <w:tab w:val="left" w:pos="540"/>
          <w:tab w:val="left" w:pos="993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E16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Библиография</w:t>
      </w:r>
    </w:p>
    <w:p w:rsidR="00DE16E4" w:rsidRPr="00DE16E4" w:rsidRDefault="00DE16E4" w:rsidP="00DE16E4">
      <w:pPr>
        <w:widowControl w:val="0"/>
        <w:tabs>
          <w:tab w:val="left" w:pos="567"/>
          <w:tab w:val="left" w:pos="993"/>
          <w:tab w:val="left" w:pos="1418"/>
          <w:tab w:val="center" w:pos="4961"/>
          <w:tab w:val="righ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E16E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 </w:t>
      </w:r>
      <w:proofErr w:type="spellStart"/>
      <w:r w:rsidRPr="00DE16E4">
        <w:rPr>
          <w:rFonts w:ascii="Times New Roman" w:hAnsi="Times New Roman"/>
          <w:spacing w:val="-4"/>
          <w:sz w:val="28"/>
          <w:szCs w:val="28"/>
        </w:rPr>
        <w:t>Жужиков</w:t>
      </w:r>
      <w:proofErr w:type="spellEnd"/>
      <w:r w:rsidRPr="00DE16E4">
        <w:rPr>
          <w:rFonts w:ascii="Times New Roman" w:hAnsi="Times New Roman"/>
          <w:spacing w:val="-4"/>
          <w:sz w:val="28"/>
          <w:szCs w:val="28"/>
        </w:rPr>
        <w:t xml:space="preserve"> В.А., </w:t>
      </w:r>
      <w:proofErr w:type="spellStart"/>
      <w:r w:rsidRPr="00DE16E4">
        <w:rPr>
          <w:rFonts w:ascii="Times New Roman" w:hAnsi="Times New Roman"/>
          <w:spacing w:val="-4"/>
          <w:sz w:val="28"/>
          <w:szCs w:val="28"/>
        </w:rPr>
        <w:t>Циркин</w:t>
      </w:r>
      <w:proofErr w:type="spellEnd"/>
      <w:r w:rsidRPr="00DE16E4">
        <w:rPr>
          <w:rFonts w:ascii="Times New Roman" w:hAnsi="Times New Roman"/>
          <w:spacing w:val="-4"/>
          <w:sz w:val="28"/>
          <w:szCs w:val="28"/>
        </w:rPr>
        <w:t xml:space="preserve"> И.И. О диффузии в процессах промывки фильтровальных осадков. // Теоретические основы химической технологии. 1978. Т. 12. №3. С. 467-470.</w:t>
      </w:r>
    </w:p>
    <w:p w:rsidR="00DE16E4" w:rsidRPr="00DE16E4" w:rsidRDefault="00DE16E4" w:rsidP="00DE16E4">
      <w:pPr>
        <w:widowControl w:val="0"/>
        <w:tabs>
          <w:tab w:val="left" w:pos="567"/>
          <w:tab w:val="left" w:pos="993"/>
          <w:tab w:val="left" w:pos="1418"/>
          <w:tab w:val="center" w:pos="4961"/>
          <w:tab w:val="righ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E16E4">
        <w:rPr>
          <w:rFonts w:ascii="Times New Roman" w:hAnsi="Times New Roman"/>
          <w:spacing w:val="-4"/>
          <w:sz w:val="28"/>
          <w:szCs w:val="28"/>
        </w:rPr>
        <w:t xml:space="preserve">2. </w:t>
      </w:r>
      <w:proofErr w:type="spellStart"/>
      <w:r w:rsidRPr="00DE16E4">
        <w:rPr>
          <w:rFonts w:ascii="Times New Roman" w:hAnsi="Times New Roman"/>
          <w:spacing w:val="-4"/>
          <w:sz w:val="28"/>
          <w:szCs w:val="28"/>
        </w:rPr>
        <w:t>Жужиков</w:t>
      </w:r>
      <w:proofErr w:type="spellEnd"/>
      <w:r w:rsidRPr="00DE16E4">
        <w:rPr>
          <w:rFonts w:ascii="Times New Roman" w:hAnsi="Times New Roman"/>
          <w:spacing w:val="-4"/>
          <w:sz w:val="28"/>
          <w:szCs w:val="28"/>
        </w:rPr>
        <w:t xml:space="preserve"> В.А. Фильтрование. Теория и практика разделения суспензий. // М.: Химия, 1980.</w:t>
      </w:r>
    </w:p>
    <w:p w:rsidR="00DE16E4" w:rsidRPr="00DE16E4" w:rsidRDefault="00DE16E4" w:rsidP="00DE16E4">
      <w:pPr>
        <w:widowControl w:val="0"/>
        <w:tabs>
          <w:tab w:val="left" w:pos="567"/>
          <w:tab w:val="left" w:pos="993"/>
          <w:tab w:val="left" w:pos="1418"/>
          <w:tab w:val="center" w:pos="4961"/>
          <w:tab w:val="righ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E16E4">
        <w:rPr>
          <w:rFonts w:ascii="Times New Roman" w:hAnsi="Times New Roman"/>
          <w:spacing w:val="-4"/>
          <w:sz w:val="28"/>
          <w:szCs w:val="28"/>
        </w:rPr>
        <w:t>3. Малиновская А.Т. Разделение суспензий в промышленности органического синтеза. // М.: Химия, 1971.</w:t>
      </w:r>
    </w:p>
    <w:p w:rsidR="00DE16E4" w:rsidRPr="00DE16E4" w:rsidRDefault="00DE16E4" w:rsidP="00DE16E4">
      <w:pPr>
        <w:widowControl w:val="0"/>
        <w:tabs>
          <w:tab w:val="left" w:pos="567"/>
          <w:tab w:val="left" w:pos="993"/>
          <w:tab w:val="left" w:pos="1418"/>
          <w:tab w:val="center" w:pos="4961"/>
          <w:tab w:val="righ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E16E4">
        <w:rPr>
          <w:rFonts w:ascii="Times New Roman" w:hAnsi="Times New Roman"/>
          <w:spacing w:val="-4"/>
          <w:sz w:val="28"/>
          <w:szCs w:val="28"/>
        </w:rPr>
        <w:t xml:space="preserve">4. Малиновская А.Т., </w:t>
      </w:r>
      <w:proofErr w:type="spellStart"/>
      <w:r w:rsidRPr="00DE16E4">
        <w:rPr>
          <w:rFonts w:ascii="Times New Roman" w:hAnsi="Times New Roman"/>
          <w:spacing w:val="-4"/>
          <w:sz w:val="28"/>
          <w:szCs w:val="28"/>
        </w:rPr>
        <w:t>Рейнфарт</w:t>
      </w:r>
      <w:proofErr w:type="spellEnd"/>
      <w:r w:rsidRPr="00DE16E4">
        <w:rPr>
          <w:rFonts w:ascii="Times New Roman" w:hAnsi="Times New Roman"/>
          <w:spacing w:val="-4"/>
          <w:sz w:val="28"/>
          <w:szCs w:val="28"/>
        </w:rPr>
        <w:t xml:space="preserve"> В.В., Якубович И.А. Промывка осадков органических полупродуктов и красителей в колонных аппаратах. // Химическая промышленность. 1978. №5. С. 61-65.</w:t>
      </w:r>
    </w:p>
    <w:p w:rsidR="00DE16E4" w:rsidRPr="00DE16E4" w:rsidRDefault="00DE16E4" w:rsidP="00DE16E4">
      <w:pPr>
        <w:widowControl w:val="0"/>
        <w:tabs>
          <w:tab w:val="left" w:pos="567"/>
          <w:tab w:val="left" w:pos="993"/>
          <w:tab w:val="left" w:pos="1418"/>
          <w:tab w:val="center" w:pos="4961"/>
          <w:tab w:val="righ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DE16E4">
        <w:rPr>
          <w:rFonts w:ascii="Times New Roman" w:hAnsi="Times New Roman"/>
          <w:spacing w:val="-4"/>
          <w:sz w:val="28"/>
          <w:szCs w:val="28"/>
        </w:rPr>
        <w:t xml:space="preserve">5. Малиновская А.Т., </w:t>
      </w:r>
      <w:proofErr w:type="spellStart"/>
      <w:r w:rsidRPr="00DE16E4">
        <w:rPr>
          <w:rFonts w:ascii="Times New Roman" w:hAnsi="Times New Roman"/>
          <w:spacing w:val="-4"/>
          <w:sz w:val="28"/>
          <w:szCs w:val="28"/>
        </w:rPr>
        <w:t>Фурниченко</w:t>
      </w:r>
      <w:proofErr w:type="spellEnd"/>
      <w:r w:rsidRPr="00DE16E4">
        <w:rPr>
          <w:rFonts w:ascii="Times New Roman" w:hAnsi="Times New Roman"/>
          <w:spacing w:val="-4"/>
          <w:sz w:val="28"/>
          <w:szCs w:val="28"/>
        </w:rPr>
        <w:t xml:space="preserve"> В.В., </w:t>
      </w:r>
      <w:proofErr w:type="spellStart"/>
      <w:r w:rsidRPr="00DE16E4">
        <w:rPr>
          <w:rFonts w:ascii="Times New Roman" w:hAnsi="Times New Roman"/>
          <w:spacing w:val="-4"/>
          <w:sz w:val="28"/>
          <w:szCs w:val="28"/>
        </w:rPr>
        <w:t>Рейнфарт</w:t>
      </w:r>
      <w:proofErr w:type="spellEnd"/>
      <w:r w:rsidRPr="00DE16E4">
        <w:rPr>
          <w:rFonts w:ascii="Times New Roman" w:hAnsi="Times New Roman"/>
          <w:spacing w:val="-4"/>
          <w:sz w:val="28"/>
          <w:szCs w:val="28"/>
        </w:rPr>
        <w:t xml:space="preserve"> В.В. Промывка </w:t>
      </w:r>
      <w:proofErr w:type="spellStart"/>
      <w:r w:rsidRPr="00DE16E4">
        <w:rPr>
          <w:rFonts w:ascii="Times New Roman" w:hAnsi="Times New Roman"/>
          <w:spacing w:val="-4"/>
          <w:sz w:val="28"/>
          <w:szCs w:val="28"/>
        </w:rPr>
        <w:t>флокулированных</w:t>
      </w:r>
      <w:proofErr w:type="spellEnd"/>
      <w:r w:rsidRPr="00DE16E4">
        <w:rPr>
          <w:rFonts w:ascii="Times New Roman" w:hAnsi="Times New Roman"/>
          <w:spacing w:val="-4"/>
          <w:sz w:val="28"/>
          <w:szCs w:val="28"/>
        </w:rPr>
        <w:t xml:space="preserve"> пигментов в противоточной колонне. // Химическая промышленность. 1979. № 12. С. 37-40.</w:t>
      </w:r>
    </w:p>
    <w:p w:rsidR="00DE16E4" w:rsidRPr="00DE16E4" w:rsidRDefault="00DE16E4" w:rsidP="00DE16E4">
      <w:pPr>
        <w:widowControl w:val="0"/>
        <w:tabs>
          <w:tab w:val="left" w:pos="567"/>
          <w:tab w:val="left" w:pos="993"/>
          <w:tab w:val="left" w:pos="1418"/>
          <w:tab w:val="center" w:pos="4961"/>
          <w:tab w:val="righ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16E4">
        <w:rPr>
          <w:rFonts w:ascii="Times New Roman" w:hAnsi="Times New Roman"/>
          <w:spacing w:val="-4"/>
          <w:sz w:val="28"/>
          <w:szCs w:val="28"/>
        </w:rPr>
        <w:t>6. Патент РФ №</w:t>
      </w:r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2396423. Фильтр гидродинамический с импульсной промывкой. </w:t>
      </w:r>
      <w:proofErr w:type="spellStart"/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Чигряй</w:t>
      </w:r>
      <w:proofErr w:type="spellEnd"/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В.А., Пашков А.М., </w:t>
      </w:r>
      <w:proofErr w:type="spellStart"/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Бюлл</w:t>
      </w:r>
      <w:proofErr w:type="spellEnd"/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№ 22, 2008.</w:t>
      </w:r>
    </w:p>
    <w:p w:rsidR="00DE16E4" w:rsidRPr="00DE16E4" w:rsidRDefault="00DE16E4" w:rsidP="00DE1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E16E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7. Колмакова М.А. Совершенствование процесса удаления водорастворимых примесей из паст органических пигментов путем циклической промывки-продувки осадка. </w:t>
      </w:r>
      <w:proofErr w:type="spellStart"/>
      <w:r w:rsidRPr="00DE16E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Дис</w:t>
      </w:r>
      <w:proofErr w:type="spellEnd"/>
      <w:r w:rsidRPr="00DE16E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. ... канд. тех. наук. Иваново: </w:t>
      </w:r>
      <w:r w:rsidRPr="00DE16E4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Ивановский государственный химико-технологический университет</w:t>
      </w:r>
      <w:r w:rsidRPr="00DE16E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 2012.</w:t>
      </w:r>
    </w:p>
    <w:p w:rsidR="00DE16E4" w:rsidRPr="00DE16E4" w:rsidRDefault="00DE16E4" w:rsidP="00DE1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16E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8. </w:t>
      </w:r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Бондарев Н.В. Адсорбционно-</w:t>
      </w:r>
      <w:proofErr w:type="spellStart"/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нейтрализационный</w:t>
      </w:r>
      <w:proofErr w:type="spellEnd"/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механизм образования двойного электрического слоя мицелл. </w:t>
      </w:r>
      <w:proofErr w:type="spellStart"/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Бутлеровские</w:t>
      </w:r>
      <w:proofErr w:type="spellEnd"/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сообщения, 2010, Т. 22, № 11, С. 25-29. </w:t>
      </w:r>
    </w:p>
    <w:p w:rsidR="00DE16E4" w:rsidRPr="00DE16E4" w:rsidRDefault="00DE16E4" w:rsidP="00DE16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E16E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9.</w:t>
      </w:r>
      <w:r w:rsidRPr="00DE16E4">
        <w:rPr>
          <w:rFonts w:ascii="Times New Roman" w:hAnsi="Times New Roman"/>
          <w:sz w:val="28"/>
          <w:szCs w:val="28"/>
        </w:rPr>
        <w:t xml:space="preserve"> Леонтьева А.И., Орехов В.С., Труфанов Д.Н. Формирование двойного электрического слоя на поверхности органического вещества в суспензиях </w:t>
      </w:r>
      <w:proofErr w:type="spellStart"/>
      <w:r w:rsidRPr="00DE16E4">
        <w:rPr>
          <w:rFonts w:ascii="Times New Roman" w:hAnsi="Times New Roman"/>
          <w:sz w:val="28"/>
          <w:szCs w:val="28"/>
        </w:rPr>
        <w:t>азопигментов</w:t>
      </w:r>
      <w:proofErr w:type="spellEnd"/>
      <w:r w:rsidRPr="00DE16E4">
        <w:rPr>
          <w:rFonts w:ascii="Times New Roman" w:hAnsi="Times New Roman"/>
          <w:sz w:val="28"/>
          <w:szCs w:val="28"/>
        </w:rPr>
        <w:t>. Вестник Тамбовского государственного технического университета, 2012, Т. 18, № 3, С. 638-643.</w:t>
      </w:r>
    </w:p>
    <w:p w:rsidR="00EA40AA" w:rsidRDefault="00EA40AA"/>
    <w:p w:rsidR="00A35E6D" w:rsidRPr="00A35E6D" w:rsidRDefault="00A35E6D" w:rsidP="00A35E6D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35E6D">
        <w:rPr>
          <w:rFonts w:ascii="Times New Roman" w:hAnsi="Times New Roman"/>
          <w:b/>
          <w:bCs/>
          <w:sz w:val="32"/>
          <w:szCs w:val="32"/>
          <w:lang w:eastAsia="ru-RU"/>
        </w:rPr>
        <w:t>Перспективы производства металличе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ского марганца из бедных руд в Р</w:t>
      </w:r>
      <w:r w:rsidRPr="00A35E6D">
        <w:rPr>
          <w:rFonts w:ascii="Times New Roman" w:hAnsi="Times New Roman"/>
          <w:b/>
          <w:bCs/>
          <w:sz w:val="32"/>
          <w:szCs w:val="32"/>
          <w:lang w:eastAsia="ru-RU"/>
        </w:rPr>
        <w:t>оссии.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35E6D">
        <w:rPr>
          <w:rFonts w:ascii="Times New Roman" w:hAnsi="Times New Roman"/>
          <w:b/>
          <w:bCs/>
          <w:sz w:val="32"/>
          <w:szCs w:val="32"/>
          <w:lang w:eastAsia="ru-RU"/>
        </w:rPr>
        <w:t>Совр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еменные технологии производства</w:t>
      </w:r>
    </w:p>
    <w:p w:rsidR="00A35E6D" w:rsidRPr="00A35E6D" w:rsidRDefault="00A35E6D" w:rsidP="00A35E6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35E6D" w:rsidRPr="00A35E6D" w:rsidRDefault="00A35E6D" w:rsidP="00A35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6D">
        <w:rPr>
          <w:rFonts w:ascii="Times New Roman" w:hAnsi="Times New Roman"/>
          <w:b/>
          <w:bCs/>
          <w:sz w:val="28"/>
          <w:szCs w:val="28"/>
          <w:lang w:eastAsia="ru-RU"/>
        </w:rPr>
        <w:t>Жуков Дмитрий Юрьевич</w:t>
      </w:r>
      <w:r w:rsidRPr="00A35E6D">
        <w:rPr>
          <w:rFonts w:ascii="Times New Roman" w:hAnsi="Times New Roman"/>
          <w:sz w:val="28"/>
          <w:szCs w:val="28"/>
          <w:lang w:eastAsia="ru-RU"/>
        </w:rPr>
        <w:t xml:space="preserve">, ведущий научный сотрудник Российского химико-технологического университета им. Д. И. Менделеева; </w:t>
      </w:r>
      <w:r w:rsidRPr="00A35E6D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A35E6D">
        <w:rPr>
          <w:rFonts w:ascii="Times New Roman" w:hAnsi="Times New Roman"/>
          <w:sz w:val="28"/>
          <w:szCs w:val="28"/>
          <w:lang w:eastAsia="ru-RU"/>
        </w:rPr>
        <w:t>-</w:t>
      </w:r>
      <w:r w:rsidRPr="00A35E6D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A35E6D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35E6D">
        <w:rPr>
          <w:rFonts w:ascii="Times New Roman" w:hAnsi="Times New Roman"/>
          <w:sz w:val="28"/>
          <w:szCs w:val="28"/>
          <w:lang w:val="en-US" w:eastAsia="ru-RU"/>
        </w:rPr>
        <w:t>dzhukov</w:t>
      </w:r>
      <w:proofErr w:type="spellEnd"/>
      <w:r w:rsidRPr="00A35E6D">
        <w:rPr>
          <w:rFonts w:ascii="Times New Roman" w:hAnsi="Times New Roman"/>
          <w:sz w:val="28"/>
          <w:szCs w:val="28"/>
          <w:lang w:eastAsia="ru-RU"/>
        </w:rPr>
        <w:t>35@</w:t>
      </w:r>
      <w:proofErr w:type="spellStart"/>
      <w:r w:rsidRPr="00A35E6D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A35E6D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A35E6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A35E6D" w:rsidRPr="00A35E6D" w:rsidRDefault="00A35E6D" w:rsidP="00A35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6D">
        <w:rPr>
          <w:rFonts w:ascii="Times New Roman" w:hAnsi="Times New Roman"/>
          <w:b/>
          <w:bCs/>
          <w:sz w:val="28"/>
          <w:szCs w:val="28"/>
          <w:lang w:eastAsia="ru-RU"/>
        </w:rPr>
        <w:t>Ключевые слова:</w:t>
      </w:r>
      <w:r w:rsidRPr="00A35E6D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35E6D">
        <w:rPr>
          <w:rFonts w:ascii="Times New Roman" w:hAnsi="Times New Roman"/>
          <w:sz w:val="28"/>
          <w:szCs w:val="28"/>
          <w:lang w:eastAsia="ru-RU"/>
        </w:rPr>
        <w:t>марганец, выщелачивание, сульфат марганца, нитратная технология, ферромарганец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35E6D" w:rsidRPr="00A35E6D" w:rsidRDefault="00A35E6D" w:rsidP="00A35E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5E6D">
        <w:rPr>
          <w:rFonts w:ascii="Times New Roman" w:hAnsi="Times New Roman"/>
          <w:b/>
          <w:bCs/>
          <w:sz w:val="28"/>
          <w:szCs w:val="28"/>
          <w:lang w:eastAsia="ru-RU"/>
        </w:rPr>
        <w:t>Аннотация</w:t>
      </w:r>
      <w:r w:rsidRPr="00A35E6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35E6D">
        <w:rPr>
          <w:rFonts w:ascii="Times New Roman" w:hAnsi="Times New Roman"/>
          <w:sz w:val="28"/>
          <w:szCs w:val="28"/>
        </w:rPr>
        <w:t xml:space="preserve">Статья посвящена разработке комплекса гидрометаллургических технологий переработки бедного, труднообогатимого марганцевого сырья (бедные фосфористые руды (карбонатные и окисные), отвалов горно-обогатительных комбинатов, шлаков ферросплавных производств, донных (шельфовых) </w:t>
      </w:r>
      <w:r w:rsidRPr="00A35E6D">
        <w:rPr>
          <w:rFonts w:ascii="Times New Roman" w:hAnsi="Times New Roman"/>
          <w:sz w:val="28"/>
          <w:szCs w:val="28"/>
        </w:rPr>
        <w:lastRenderedPageBreak/>
        <w:t>железомарганцевых конкреций) в высококачественную конкурентоспособную марганцевую продукцию: чистые оксиды марганца, марганцевые ферросплавы, металлический марганец и лигатуры. Рассмотрены различные способы выщелачивания марганцевой руды с использованием серной и азотной кислоты. Представлены блок-схемы нитратной технологии для окисной и карбонатной руды. Проанализированы основные способы выплавки металлического марганца.</w:t>
      </w:r>
      <w:r w:rsidRPr="00A35E6D">
        <w:rPr>
          <w:rFonts w:cs="Calibri"/>
          <w:sz w:val="28"/>
          <w:szCs w:val="28"/>
        </w:rPr>
        <w:t xml:space="preserve"> Показана </w:t>
      </w:r>
      <w:r w:rsidRPr="00A35E6D">
        <w:rPr>
          <w:rFonts w:ascii="Times New Roman" w:hAnsi="Times New Roman"/>
          <w:sz w:val="28"/>
          <w:szCs w:val="28"/>
        </w:rPr>
        <w:t>необходим</w:t>
      </w:r>
      <w:r w:rsidRPr="00A35E6D">
        <w:rPr>
          <w:rFonts w:cs="Calibri"/>
          <w:sz w:val="28"/>
          <w:szCs w:val="28"/>
        </w:rPr>
        <w:t>ость</w:t>
      </w:r>
      <w:r w:rsidRPr="00A35E6D">
        <w:rPr>
          <w:rFonts w:ascii="Times New Roman" w:hAnsi="Times New Roman"/>
          <w:sz w:val="28"/>
          <w:szCs w:val="28"/>
        </w:rPr>
        <w:t xml:space="preserve"> разработк</w:t>
      </w:r>
      <w:r w:rsidRPr="00A35E6D">
        <w:rPr>
          <w:rFonts w:cs="Calibri"/>
          <w:sz w:val="28"/>
          <w:szCs w:val="28"/>
        </w:rPr>
        <w:t>и</w:t>
      </w:r>
      <w:r w:rsidRPr="00A35E6D">
        <w:rPr>
          <w:rFonts w:ascii="Times New Roman" w:hAnsi="Times New Roman"/>
          <w:sz w:val="28"/>
          <w:szCs w:val="28"/>
        </w:rPr>
        <w:t xml:space="preserve"> новых технологических процессов, ориентированных на применение химконцентрата. </w:t>
      </w:r>
      <w:r w:rsidRPr="00A35E6D">
        <w:rPr>
          <w:rFonts w:cs="Calibri"/>
          <w:sz w:val="28"/>
          <w:szCs w:val="28"/>
        </w:rPr>
        <w:t>Рассмотрена</w:t>
      </w:r>
      <w:r w:rsidRPr="00A35E6D">
        <w:rPr>
          <w:rFonts w:ascii="Times New Roman" w:hAnsi="Times New Roman"/>
          <w:sz w:val="28"/>
          <w:szCs w:val="28"/>
        </w:rPr>
        <w:t xml:space="preserve"> возможность значительного улучшения использования марганца из химконцентрата за счёт применения нетрадиционных способов плавки</w:t>
      </w:r>
      <w:r w:rsidRPr="00A35E6D">
        <w:rPr>
          <w:rFonts w:cs="Calibri"/>
          <w:sz w:val="28"/>
          <w:szCs w:val="28"/>
        </w:rPr>
        <w:t>.</w:t>
      </w:r>
      <w:r w:rsidRPr="00A35E6D">
        <w:rPr>
          <w:rFonts w:ascii="Times New Roman" w:hAnsi="Times New Roman"/>
          <w:sz w:val="28"/>
          <w:szCs w:val="28"/>
        </w:rPr>
        <w:t xml:space="preserve"> Использование химконцентрата вместо </w:t>
      </w:r>
      <w:proofErr w:type="spellStart"/>
      <w:r w:rsidRPr="00A35E6D">
        <w:rPr>
          <w:rFonts w:ascii="Times New Roman" w:hAnsi="Times New Roman"/>
          <w:sz w:val="28"/>
          <w:szCs w:val="28"/>
        </w:rPr>
        <w:t>передельного</w:t>
      </w:r>
      <w:proofErr w:type="spellEnd"/>
      <w:r w:rsidRPr="00A35E6D">
        <w:rPr>
          <w:rFonts w:ascii="Times New Roman" w:hAnsi="Times New Roman"/>
          <w:sz w:val="28"/>
          <w:szCs w:val="28"/>
        </w:rPr>
        <w:t xml:space="preserve"> марганцевого шлака значительно повышает качество сплавов и улучшает показатели плавки</w:t>
      </w:r>
      <w:r w:rsidRPr="00A35E6D">
        <w:rPr>
          <w:rFonts w:ascii="Times New Roman" w:hAnsi="Times New Roman"/>
          <w:sz w:val="28"/>
          <w:szCs w:val="28"/>
          <w:lang w:eastAsia="ru-RU"/>
        </w:rPr>
        <w:t>.</w:t>
      </w:r>
    </w:p>
    <w:p w:rsidR="00160702" w:rsidRPr="00160702" w:rsidRDefault="00160702" w:rsidP="00160702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Библиография</w:t>
      </w:r>
    </w:p>
    <w:p w:rsidR="00160702" w:rsidRPr="00160702" w:rsidRDefault="00160702" w:rsidP="001607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0702">
        <w:rPr>
          <w:rFonts w:ascii="Times New Roman" w:hAnsi="Times New Roman"/>
          <w:sz w:val="28"/>
          <w:szCs w:val="28"/>
        </w:rPr>
        <w:t>Жуков Д.Ю. Моделирование и оптимизация процесса сернокислотного выщелачивания марганцевых руд. //</w:t>
      </w:r>
      <w:r w:rsidRPr="00160702">
        <w:rPr>
          <w:rFonts w:ascii="Times New Roman" w:eastAsia="Times New Roman" w:hAnsi="Times New Roman"/>
          <w:sz w:val="28"/>
          <w:szCs w:val="28"/>
          <w:lang w:eastAsia="ru-RU"/>
        </w:rPr>
        <w:t>"Химическая промышленность сегодня", 2014, №9,  стр. 19-27</w:t>
      </w:r>
      <w:r w:rsidRPr="00160702">
        <w:rPr>
          <w:rFonts w:ascii="Times New Roman" w:hAnsi="Times New Roman"/>
          <w:sz w:val="28"/>
          <w:szCs w:val="28"/>
        </w:rPr>
        <w:t xml:space="preserve"> </w:t>
      </w:r>
    </w:p>
    <w:p w:rsidR="00160702" w:rsidRPr="00160702" w:rsidRDefault="00160702" w:rsidP="0016070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0702">
        <w:rPr>
          <w:rFonts w:ascii="Times New Roman" w:hAnsi="Times New Roman"/>
          <w:sz w:val="28"/>
          <w:szCs w:val="28"/>
        </w:rPr>
        <w:t>Фецкова</w:t>
      </w:r>
      <w:proofErr w:type="spellEnd"/>
      <w:r w:rsidRPr="00160702">
        <w:rPr>
          <w:rFonts w:ascii="Times New Roman" w:hAnsi="Times New Roman"/>
          <w:sz w:val="28"/>
          <w:szCs w:val="28"/>
        </w:rPr>
        <w:t xml:space="preserve"> В., </w:t>
      </w:r>
      <w:proofErr w:type="spellStart"/>
      <w:r w:rsidRPr="00160702">
        <w:rPr>
          <w:rFonts w:ascii="Times New Roman" w:hAnsi="Times New Roman"/>
          <w:sz w:val="28"/>
          <w:szCs w:val="28"/>
        </w:rPr>
        <w:t>ГусеваТ</w:t>
      </w:r>
      <w:proofErr w:type="spellEnd"/>
      <w:r w:rsidRPr="00160702">
        <w:rPr>
          <w:rFonts w:ascii="Times New Roman" w:hAnsi="Times New Roman"/>
          <w:sz w:val="28"/>
          <w:szCs w:val="28"/>
        </w:rPr>
        <w:t xml:space="preserve">. В. Повышение </w:t>
      </w:r>
      <w:proofErr w:type="spellStart"/>
      <w:r w:rsidRPr="00160702">
        <w:rPr>
          <w:rFonts w:ascii="Times New Roman" w:hAnsi="Times New Roman"/>
          <w:sz w:val="28"/>
          <w:szCs w:val="28"/>
        </w:rPr>
        <w:t>энерг</w:t>
      </w:r>
      <w:proofErr w:type="gramStart"/>
      <w:r w:rsidRPr="00160702">
        <w:rPr>
          <w:rFonts w:ascii="Times New Roman" w:hAnsi="Times New Roman"/>
          <w:sz w:val="28"/>
          <w:szCs w:val="28"/>
        </w:rPr>
        <w:t>о</w:t>
      </w:r>
      <w:proofErr w:type="spellEnd"/>
      <w:r w:rsidRPr="00160702">
        <w:rPr>
          <w:rFonts w:ascii="Times New Roman" w:hAnsi="Times New Roman"/>
          <w:sz w:val="28"/>
          <w:szCs w:val="28"/>
        </w:rPr>
        <w:t>-</w:t>
      </w:r>
      <w:proofErr w:type="gramEnd"/>
      <w:r w:rsidRPr="001607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60702">
        <w:rPr>
          <w:rFonts w:ascii="Times New Roman" w:hAnsi="Times New Roman"/>
          <w:sz w:val="28"/>
          <w:szCs w:val="28"/>
        </w:rPr>
        <w:t>ресурсоэффективности</w:t>
      </w:r>
      <w:proofErr w:type="spellEnd"/>
      <w:r w:rsidRPr="00160702">
        <w:rPr>
          <w:rFonts w:ascii="Times New Roman" w:hAnsi="Times New Roman"/>
          <w:sz w:val="28"/>
          <w:szCs w:val="28"/>
        </w:rPr>
        <w:t xml:space="preserve"> производства азотных удобрений</w:t>
      </w:r>
      <w:r w:rsidRPr="00160702">
        <w:rPr>
          <w:rFonts w:ascii="Times New Roman" w:hAnsi="Times New Roman"/>
          <w:sz w:val="28"/>
          <w:szCs w:val="28"/>
        </w:rPr>
        <w:tab/>
        <w:t>// Химическая промышленность сегодня. 2011. № 9. С.44-47.</w:t>
      </w:r>
      <w:r w:rsidRPr="00160702">
        <w:rPr>
          <w:rFonts w:ascii="Times New Roman" w:hAnsi="Times New Roman"/>
          <w:sz w:val="28"/>
          <w:szCs w:val="28"/>
        </w:rPr>
        <w:tab/>
      </w:r>
    </w:p>
    <w:p w:rsidR="00160702" w:rsidRPr="00160702" w:rsidRDefault="00160702" w:rsidP="00160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Olsen, S., </w:t>
      </w:r>
      <w:proofErr w:type="spellStart"/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>Tangstad</w:t>
      </w:r>
      <w:proofErr w:type="spellEnd"/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M., </w:t>
      </w:r>
      <w:proofErr w:type="spellStart"/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>Lindstad</w:t>
      </w:r>
      <w:proofErr w:type="spellEnd"/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>, o. Production of Manganese Ferroalloys.</w:t>
      </w:r>
      <w:proofErr w:type="gramEnd"/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>Tapir</w:t>
      </w:r>
      <w:r w:rsidRPr="0016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>Academic</w:t>
      </w:r>
      <w:r w:rsidRPr="001607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>Press</w:t>
      </w:r>
      <w:r w:rsidRPr="001607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160702">
        <w:rPr>
          <w:rFonts w:ascii="Times New Roman" w:eastAsia="Times New Roman" w:hAnsi="Times New Roman"/>
          <w:sz w:val="28"/>
          <w:szCs w:val="28"/>
          <w:lang w:eastAsia="ru-RU"/>
        </w:rPr>
        <w:t xml:space="preserve"> 2007. 247 </w:t>
      </w:r>
      <w:r w:rsidRPr="00160702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1607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76F2" w:rsidRDefault="006876F2">
      <w:bookmarkStart w:id="0" w:name="_GoBack"/>
      <w:bookmarkEnd w:id="0"/>
    </w:p>
    <w:p w:rsidR="006876F2" w:rsidRPr="006876F2" w:rsidRDefault="006876F2" w:rsidP="006876F2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6876F2">
        <w:rPr>
          <w:rFonts w:ascii="Times New Roman" w:hAnsi="Times New Roman"/>
          <w:b/>
          <w:bCs/>
          <w:sz w:val="32"/>
          <w:szCs w:val="32"/>
        </w:rPr>
        <w:t>Моделирование и оптимизация процесса сорбционного извлечения марганца из осадка, содержащего карбонат марганца</w:t>
      </w:r>
    </w:p>
    <w:p w:rsidR="006876F2" w:rsidRPr="006876F2" w:rsidRDefault="006876F2" w:rsidP="006876F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876F2" w:rsidRPr="006876F2" w:rsidRDefault="006876F2" w:rsidP="006876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F2">
        <w:rPr>
          <w:rFonts w:ascii="Times New Roman" w:hAnsi="Times New Roman"/>
          <w:b/>
          <w:bCs/>
          <w:sz w:val="28"/>
          <w:szCs w:val="28"/>
          <w:lang w:eastAsia="ru-RU"/>
        </w:rPr>
        <w:t>Жуков Дмитрий Юрьевич</w:t>
      </w:r>
      <w:r w:rsidRPr="006876F2">
        <w:rPr>
          <w:rFonts w:ascii="Times New Roman" w:hAnsi="Times New Roman"/>
          <w:sz w:val="28"/>
          <w:szCs w:val="28"/>
          <w:lang w:eastAsia="ru-RU"/>
        </w:rPr>
        <w:t xml:space="preserve">, ведущий научный сотрудник Российского химико-технологического университета им. Д. И. Менделеева; </w:t>
      </w:r>
      <w:r w:rsidRPr="006876F2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876F2">
        <w:rPr>
          <w:rFonts w:ascii="Times New Roman" w:hAnsi="Times New Roman"/>
          <w:sz w:val="28"/>
          <w:szCs w:val="28"/>
          <w:lang w:eastAsia="ru-RU"/>
        </w:rPr>
        <w:t>-</w:t>
      </w:r>
      <w:r w:rsidRPr="006876F2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6876F2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876F2">
        <w:rPr>
          <w:rFonts w:ascii="Times New Roman" w:hAnsi="Times New Roman"/>
          <w:sz w:val="28"/>
          <w:szCs w:val="28"/>
          <w:lang w:val="en-US" w:eastAsia="ru-RU"/>
        </w:rPr>
        <w:t>dzhukov</w:t>
      </w:r>
      <w:proofErr w:type="spellEnd"/>
      <w:r w:rsidRPr="006876F2">
        <w:rPr>
          <w:rFonts w:ascii="Times New Roman" w:hAnsi="Times New Roman"/>
          <w:sz w:val="28"/>
          <w:szCs w:val="28"/>
          <w:lang w:eastAsia="ru-RU"/>
        </w:rPr>
        <w:t>35@</w:t>
      </w:r>
      <w:proofErr w:type="spellStart"/>
      <w:r w:rsidRPr="006876F2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Pr="006876F2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876F2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6876F2" w:rsidRPr="006876F2" w:rsidRDefault="006876F2" w:rsidP="006876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F2">
        <w:rPr>
          <w:rFonts w:ascii="Times New Roman" w:hAnsi="Times New Roman"/>
          <w:b/>
          <w:bCs/>
          <w:sz w:val="28"/>
          <w:szCs w:val="28"/>
          <w:lang w:eastAsia="ru-RU"/>
        </w:rPr>
        <w:t>Ключевые слова:</w:t>
      </w:r>
      <w:r w:rsidRPr="006876F2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6876F2">
        <w:rPr>
          <w:rFonts w:ascii="Times New Roman" w:hAnsi="Times New Roman"/>
          <w:sz w:val="28"/>
          <w:szCs w:val="28"/>
          <w:lang w:eastAsia="ru-RU"/>
        </w:rPr>
        <w:t>марганец, выщелачивание, сульфат марганца, нитратная технология, ферромарганец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876F2" w:rsidRDefault="006876F2" w:rsidP="006876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76F2">
        <w:rPr>
          <w:rFonts w:ascii="Times New Roman" w:hAnsi="Times New Roman"/>
          <w:sz w:val="28"/>
          <w:szCs w:val="28"/>
        </w:rPr>
        <w:t xml:space="preserve">Статья посвящена разработке комплекса гидрометаллургических технологий переработки бедного, труднообогатимого марганцевого сырья (бедные фосфористые руды (карбонатные и окисные), отвалов горно-обогатительных комбинатов, шлаков ферросплавных производств, донных (шельфовых) железомарганцевых конкреций) в высококачественную конкурентоспособную марганцевую продукцию: чистые оксиды марганца, марганцевые ферросплавы, металлический марганец и лигатуры. Рассмотрены различные способы выщелачивания марганцевой руды с использованием серной и азотной кислоты. Представлены блок-схемы нитратной технологии для окисной и карбонатной руды. Проанализированы </w:t>
      </w:r>
      <w:r w:rsidRPr="006876F2">
        <w:rPr>
          <w:rFonts w:ascii="Times New Roman" w:hAnsi="Times New Roman"/>
          <w:sz w:val="28"/>
          <w:szCs w:val="28"/>
        </w:rPr>
        <w:lastRenderedPageBreak/>
        <w:t>основные способы выплавки металлического марганца.</w:t>
      </w:r>
      <w:r w:rsidRPr="006876F2">
        <w:rPr>
          <w:rFonts w:cs="Calibri"/>
          <w:sz w:val="28"/>
          <w:szCs w:val="28"/>
        </w:rPr>
        <w:t xml:space="preserve"> Показана </w:t>
      </w:r>
      <w:r w:rsidRPr="006876F2">
        <w:rPr>
          <w:rFonts w:ascii="Times New Roman" w:hAnsi="Times New Roman"/>
          <w:sz w:val="28"/>
          <w:szCs w:val="28"/>
        </w:rPr>
        <w:t>необходим</w:t>
      </w:r>
      <w:r w:rsidRPr="006876F2">
        <w:rPr>
          <w:rFonts w:cs="Calibri"/>
          <w:sz w:val="28"/>
          <w:szCs w:val="28"/>
        </w:rPr>
        <w:t>ость</w:t>
      </w:r>
      <w:r w:rsidRPr="006876F2">
        <w:rPr>
          <w:rFonts w:ascii="Times New Roman" w:hAnsi="Times New Roman"/>
          <w:sz w:val="28"/>
          <w:szCs w:val="28"/>
        </w:rPr>
        <w:t xml:space="preserve"> разработк</w:t>
      </w:r>
      <w:r w:rsidRPr="006876F2">
        <w:rPr>
          <w:rFonts w:cs="Calibri"/>
          <w:sz w:val="28"/>
          <w:szCs w:val="28"/>
        </w:rPr>
        <w:t>и</w:t>
      </w:r>
      <w:r w:rsidRPr="006876F2">
        <w:rPr>
          <w:rFonts w:ascii="Times New Roman" w:hAnsi="Times New Roman"/>
          <w:sz w:val="28"/>
          <w:szCs w:val="28"/>
        </w:rPr>
        <w:t xml:space="preserve"> новых технологических процессов, ориентированных на применение химконцентрата. </w:t>
      </w:r>
      <w:r w:rsidRPr="006876F2">
        <w:rPr>
          <w:rFonts w:cs="Calibri"/>
          <w:sz w:val="28"/>
          <w:szCs w:val="28"/>
        </w:rPr>
        <w:t>Рассмотрена</w:t>
      </w:r>
      <w:r w:rsidRPr="006876F2">
        <w:rPr>
          <w:rFonts w:ascii="Times New Roman" w:hAnsi="Times New Roman"/>
          <w:sz w:val="28"/>
          <w:szCs w:val="28"/>
        </w:rPr>
        <w:t xml:space="preserve"> возможность значительного улучшения использования марганца из химконцентрата за счёт применения нетрадиционных способов плавки</w:t>
      </w:r>
      <w:r w:rsidRPr="006876F2">
        <w:rPr>
          <w:rFonts w:cs="Calibri"/>
          <w:sz w:val="28"/>
          <w:szCs w:val="28"/>
        </w:rPr>
        <w:t>.</w:t>
      </w:r>
      <w:r w:rsidRPr="006876F2">
        <w:rPr>
          <w:rFonts w:ascii="Times New Roman" w:hAnsi="Times New Roman"/>
          <w:sz w:val="28"/>
          <w:szCs w:val="28"/>
        </w:rPr>
        <w:t xml:space="preserve"> Использование химконцентрата вместо </w:t>
      </w:r>
      <w:proofErr w:type="spellStart"/>
      <w:r w:rsidRPr="006876F2">
        <w:rPr>
          <w:rFonts w:ascii="Times New Roman" w:hAnsi="Times New Roman"/>
          <w:sz w:val="28"/>
          <w:szCs w:val="28"/>
        </w:rPr>
        <w:t>передельного</w:t>
      </w:r>
      <w:proofErr w:type="spellEnd"/>
      <w:r w:rsidRPr="006876F2">
        <w:rPr>
          <w:rFonts w:ascii="Times New Roman" w:hAnsi="Times New Roman"/>
          <w:sz w:val="28"/>
          <w:szCs w:val="28"/>
        </w:rPr>
        <w:t xml:space="preserve"> марганцевого шлака значительно повышает качество сплавов и улучшает показатели плавки</w:t>
      </w:r>
      <w:r w:rsidRPr="006876F2">
        <w:rPr>
          <w:rFonts w:ascii="Times New Roman" w:hAnsi="Times New Roman"/>
          <w:sz w:val="28"/>
          <w:szCs w:val="28"/>
          <w:lang w:eastAsia="ru-RU"/>
        </w:rPr>
        <w:t>.</w:t>
      </w:r>
    </w:p>
    <w:p w:rsidR="001C6C68" w:rsidRPr="001C6C68" w:rsidRDefault="001C6C68" w:rsidP="006876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C6C68">
        <w:rPr>
          <w:rFonts w:ascii="Times New Roman" w:hAnsi="Times New Roman"/>
          <w:b/>
          <w:sz w:val="28"/>
          <w:szCs w:val="28"/>
          <w:lang w:eastAsia="ru-RU"/>
        </w:rPr>
        <w:t>Библиография</w:t>
      </w:r>
    </w:p>
    <w:p w:rsidR="001C6C68" w:rsidRDefault="001C6C68" w:rsidP="001C6C68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Борзых О.С. Геолого-экономическая переоценка </w:t>
      </w:r>
      <w:proofErr w:type="spellStart"/>
      <w:r>
        <w:rPr>
          <w:sz w:val="28"/>
          <w:szCs w:val="28"/>
        </w:rPr>
        <w:t>марганцеворудных</w:t>
      </w:r>
      <w:proofErr w:type="spellEnd"/>
      <w:r>
        <w:rPr>
          <w:sz w:val="28"/>
          <w:szCs w:val="28"/>
        </w:rPr>
        <w:t xml:space="preserve"> объектов Южной Сибири в целях создания ферросплавного производства.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>. … канд. геол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мин. Наук. ФГУП «ВИМС». Москва, 2012.</w:t>
      </w:r>
    </w:p>
    <w:p w:rsidR="001C6C68" w:rsidRDefault="001C6C68" w:rsidP="001C6C68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Жуков Д.Ю. Моделирование и оптимизация процесса сернокислотного выщелачивания марганцевых руд </w:t>
      </w:r>
      <w:r>
        <w:rPr>
          <w:rFonts w:eastAsia="Times New Roman"/>
          <w:sz w:val="28"/>
          <w:szCs w:val="28"/>
          <w:lang w:eastAsia="ru-RU"/>
        </w:rPr>
        <w:t>Журнал "Химическая промышленность сегодня", 2014, №9,  стр. 19-27</w:t>
      </w:r>
      <w:r>
        <w:rPr>
          <w:sz w:val="28"/>
          <w:szCs w:val="28"/>
        </w:rPr>
        <w:t>.</w:t>
      </w:r>
    </w:p>
    <w:p w:rsidR="001C6C68" w:rsidRPr="001C6C68" w:rsidRDefault="001C6C68" w:rsidP="001C6C68">
      <w:pPr>
        <w:pStyle w:val="a4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proofErr w:type="spellStart"/>
      <w:r>
        <w:rPr>
          <w:rFonts w:eastAsia="Times New Roman"/>
          <w:iCs/>
          <w:sz w:val="28"/>
          <w:szCs w:val="28"/>
          <w:lang w:eastAsia="ru-RU"/>
        </w:rPr>
        <w:t>Пимнева</w:t>
      </w:r>
      <w:proofErr w:type="spellEnd"/>
      <w:r>
        <w:rPr>
          <w:rFonts w:eastAsia="Times New Roman"/>
          <w:iCs/>
          <w:sz w:val="28"/>
          <w:szCs w:val="28"/>
          <w:lang w:eastAsia="ru-RU"/>
        </w:rPr>
        <w:t xml:space="preserve"> Л.А., Нестерова Е.Л.</w:t>
      </w:r>
      <w:r>
        <w:rPr>
          <w:rFonts w:eastAsia="Times New Roman"/>
          <w:sz w:val="28"/>
          <w:szCs w:val="28"/>
          <w:lang w:eastAsia="ru-RU"/>
        </w:rPr>
        <w:t xml:space="preserve"> Исследование кинетики сорбции и механизма взаимодействия ионов меди, бария и иттрия в фазе карбоксильного катионита КБ-4Пх2. Журнал</w:t>
      </w:r>
      <w:r w:rsidRPr="00A35E6D">
        <w:rPr>
          <w:rFonts w:eastAsia="Times New Roman"/>
          <w:sz w:val="28"/>
          <w:szCs w:val="28"/>
          <w:lang w:eastAsia="ru-RU"/>
        </w:rPr>
        <w:t xml:space="preserve"> "</w:t>
      </w:r>
      <w:r>
        <w:rPr>
          <w:rFonts w:eastAsia="Times New Roman"/>
          <w:sz w:val="28"/>
          <w:szCs w:val="28"/>
          <w:lang w:eastAsia="ru-RU"/>
        </w:rPr>
        <w:t>Фундаментальные</w:t>
      </w:r>
      <w:r w:rsidRPr="00A35E6D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исследования</w:t>
      </w:r>
      <w:r w:rsidRPr="00A35E6D">
        <w:rPr>
          <w:rFonts w:eastAsia="Times New Roman"/>
          <w:sz w:val="28"/>
          <w:szCs w:val="28"/>
          <w:lang w:eastAsia="ru-RU"/>
        </w:rPr>
        <w:t xml:space="preserve">", 2008, №4,  </w:t>
      </w:r>
      <w:r>
        <w:rPr>
          <w:rFonts w:eastAsia="Times New Roman"/>
          <w:sz w:val="28"/>
          <w:szCs w:val="28"/>
          <w:lang w:eastAsia="ru-RU"/>
        </w:rPr>
        <w:t>стр</w:t>
      </w:r>
      <w:r w:rsidRPr="00A35E6D">
        <w:rPr>
          <w:rFonts w:eastAsia="Times New Roman"/>
          <w:sz w:val="28"/>
          <w:szCs w:val="28"/>
          <w:lang w:eastAsia="ru-RU"/>
        </w:rPr>
        <w:t>. 24-28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6876F2" w:rsidRDefault="006876F2"/>
    <w:p w:rsidR="007B2025" w:rsidRPr="007B2025" w:rsidRDefault="007B2025" w:rsidP="007B20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202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Моделирование совмещенных </w:t>
      </w:r>
      <w:proofErr w:type="spellStart"/>
      <w:r w:rsidRPr="007B202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тепломассообменных</w:t>
      </w:r>
      <w:proofErr w:type="spellEnd"/>
      <w:r w:rsidRPr="007B202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процессов в </w:t>
      </w:r>
      <w:proofErr w:type="spellStart"/>
      <w:r w:rsidRPr="007B202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барботажной</w:t>
      </w:r>
      <w:proofErr w:type="spellEnd"/>
      <w:r w:rsidRPr="007B2025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ступени центробежно-вихревых деаэраторов</w:t>
      </w:r>
    </w:p>
    <w:p w:rsidR="007B2025" w:rsidRDefault="007B2025" w:rsidP="007B20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Беляков Антон Николаевич,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ФГБОУВПО «Ивановский государственный энергетический университет им. В.И. Ленина», кандидат технических наук, докторант кафедры прикладной математики, адрес: г. Иваново, ул. Рабфаковская</w:t>
      </w:r>
      <w:r w:rsidRPr="009F68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F687A">
        <w:rPr>
          <w:rFonts w:ascii="Times New Roman" w:eastAsia="Times New Roman" w:hAnsi="Times New Roman"/>
          <w:sz w:val="28"/>
          <w:szCs w:val="28"/>
          <w:lang w:eastAsia="ru-RU"/>
        </w:rPr>
        <w:t xml:space="preserve">. 34, </w:t>
      </w:r>
      <w:proofErr w:type="spell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9F68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F687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ауд</w:t>
      </w:r>
      <w:r w:rsidRPr="009F687A">
        <w:rPr>
          <w:rFonts w:ascii="Times New Roman" w:eastAsia="Times New Roman" w:hAnsi="Times New Roman"/>
          <w:sz w:val="28"/>
          <w:szCs w:val="28"/>
          <w:lang w:eastAsia="ru-RU"/>
        </w:rPr>
        <w:t xml:space="preserve">. 202, </w:t>
      </w: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телефон</w:t>
      </w:r>
      <w:r w:rsidRPr="009F687A">
        <w:rPr>
          <w:rFonts w:ascii="Times New Roman" w:eastAsia="Times New Roman" w:hAnsi="Times New Roman"/>
          <w:sz w:val="28"/>
          <w:szCs w:val="28"/>
          <w:lang w:eastAsia="ru-RU"/>
        </w:rPr>
        <w:t xml:space="preserve"> (4932) 26-97-45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Росляков Антон Николаевич,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ФГБОУВПО «Ивановский государственный энергетический университет им. В.И. Ленина», аспирант кафедры тепловых электрических станций,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г. Иваново, ул. </w:t>
      </w:r>
      <w:proofErr w:type="gram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Рабфаковская</w:t>
      </w:r>
      <w:proofErr w:type="gram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, д. 34, </w:t>
      </w:r>
      <w:proofErr w:type="spell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. В, ауд. 408,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телефон (4932) 41-60-56, 26-99-31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Жуков Владимир Павлович,</w:t>
      </w:r>
      <w:r w:rsidRPr="001B226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ФГБОУВПО «Ивановский государственный энергетический университет им. В.И. Ленина», доктор технических наук, профессор кафедры прикладной математики,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г. Иваново, ул. </w:t>
      </w:r>
      <w:proofErr w:type="gram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Рабфаковская</w:t>
      </w:r>
      <w:proofErr w:type="gram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, д. 34, </w:t>
      </w:r>
      <w:proofErr w:type="spell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. А, ауд. 202,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(4932) 26-97-45, </w:t>
      </w:r>
    </w:p>
    <w:p w:rsidR="001B2265" w:rsidRPr="009F687A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1B2265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F687A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1B226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9F687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1" w:history="1">
        <w:r w:rsidRPr="001B226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zhukov</w:t>
        </w:r>
        <w:r w:rsidRPr="009F687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-</w:t>
        </w:r>
        <w:r w:rsidRPr="001B226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home</w:t>
        </w:r>
        <w:r w:rsidRPr="009F687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@</w:t>
        </w:r>
        <w:r w:rsidRPr="001B226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r w:rsidRPr="009F687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.</w:t>
        </w:r>
        <w:r w:rsidRPr="001B226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9F687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proofErr w:type="spellStart"/>
      <w:r w:rsidRPr="001B2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Ледуховский</w:t>
      </w:r>
      <w:proofErr w:type="spellEnd"/>
      <w:r w:rsidRPr="001B2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Григорий Васильевич,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 ФГБОУВПО «Ивановский государственный энергетический университет имени В.И. Ленина», кандидат технических наук, доцент кафедры тепловых электрических станций,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г. Иваново, ул. </w:t>
      </w:r>
      <w:proofErr w:type="gram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Рабфаковская</w:t>
      </w:r>
      <w:proofErr w:type="gram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, д. 34, </w:t>
      </w:r>
      <w:proofErr w:type="spell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. В, ауд. 408,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телефон (4932) 41-60-56, 26-99-31,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B2265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B226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 w:rsidRPr="001B22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lgv</w:t>
        </w:r>
        <w:r w:rsidRPr="001B22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83@</w:t>
        </w:r>
        <w:r w:rsidRPr="001B22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1B22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B2265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B2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Барочкин</w:t>
      </w:r>
      <w:proofErr w:type="spellEnd"/>
      <w:r w:rsidRPr="001B22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Евгений Витальевич,</w:t>
      </w:r>
      <w:r w:rsidRPr="001B226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ФГБОУВПО «Ивановский государственный энергетический университет им. В.И. Ленина», доктор технических наук, профессор, заведующий кафедрой тепловых электрических станций,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г. Иваново, ул. </w:t>
      </w:r>
      <w:proofErr w:type="gram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Рабфаковская</w:t>
      </w:r>
      <w:proofErr w:type="gram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, д. 34, </w:t>
      </w:r>
      <w:proofErr w:type="spellStart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. В, ауд. 408, </w:t>
      </w:r>
    </w:p>
    <w:p w:rsidR="001B2265" w:rsidRPr="001B2265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26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(4932) 41-60-56, 26-99-31, </w:t>
      </w:r>
    </w:p>
    <w:p w:rsidR="001B2265" w:rsidRPr="009F687A" w:rsidRDefault="001B2265" w:rsidP="001B22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 w:rsidRPr="001B2265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9F687A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1B226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proofErr w:type="gramEnd"/>
      <w:r w:rsidRPr="009F687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3" w:history="1">
        <w:r w:rsidRPr="001B226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admin</w:t>
        </w:r>
        <w:r w:rsidRPr="009F687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@</w:t>
        </w:r>
        <w:r w:rsidRPr="001B226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tes</w:t>
        </w:r>
        <w:r w:rsidRPr="009F687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.</w:t>
        </w:r>
        <w:r w:rsidRPr="001B226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ispu</w:t>
        </w:r>
        <w:r w:rsidRPr="009F687A">
          <w:rPr>
            <w:rFonts w:ascii="Times New Roman" w:eastAsia="Times New Roman" w:hAnsi="Times New Roman"/>
            <w:sz w:val="28"/>
            <w:szCs w:val="28"/>
            <w:lang w:val="en-US" w:eastAsia="ru-RU"/>
          </w:rPr>
          <w:t>.</w:t>
        </w:r>
        <w:r w:rsidRPr="001B2265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9F687A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7B2025" w:rsidRPr="007B2025" w:rsidRDefault="007B2025" w:rsidP="007B20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B20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Ключевые слова:</w:t>
      </w:r>
      <w:r w:rsidRPr="007B2025">
        <w:rPr>
          <w:rFonts w:ascii="Times New Roman" w:eastAsia="Times New Roman" w:hAnsi="Times New Roman"/>
          <w:sz w:val="28"/>
          <w:szCs w:val="28"/>
          <w:lang w:eastAsia="ru-RU"/>
        </w:rPr>
        <w:t xml:space="preserve"> деаэрация, массоперенос, вихревой поток, уравнение движения, двухфазная среда, закон движения, закон изменения скорости, эффективность. </w:t>
      </w:r>
      <w:proofErr w:type="gramEnd"/>
    </w:p>
    <w:p w:rsidR="007B2025" w:rsidRPr="007B2025" w:rsidRDefault="007B2025" w:rsidP="007B20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2025">
        <w:rPr>
          <w:rFonts w:ascii="Times New Roman" w:eastAsia="Times New Roman" w:hAnsi="Times New Roman"/>
          <w:sz w:val="28"/>
          <w:szCs w:val="28"/>
          <w:lang w:eastAsia="ru-RU"/>
        </w:rPr>
        <w:t>Центробежн</w:t>
      </w:r>
      <w:proofErr w:type="gramStart"/>
      <w:r w:rsidRPr="007B2025">
        <w:rPr>
          <w:rFonts w:ascii="Times New Roman" w:eastAsia="Times New Roman" w:hAnsi="Times New Roman"/>
          <w:sz w:val="28"/>
          <w:szCs w:val="28"/>
          <w:lang w:eastAsia="ru-RU"/>
        </w:rPr>
        <w:t>o</w:t>
      </w:r>
      <w:proofErr w:type="spellEnd"/>
      <w:proofErr w:type="gramEnd"/>
      <w:r w:rsidRPr="007B2025">
        <w:rPr>
          <w:rFonts w:ascii="Times New Roman" w:eastAsia="Times New Roman" w:hAnsi="Times New Roman"/>
          <w:sz w:val="28"/>
          <w:szCs w:val="28"/>
          <w:lang w:eastAsia="ru-RU"/>
        </w:rPr>
        <w:t xml:space="preserve">-вихревые деаэраторы конструкции Б.А. Зимина в последнее время широко используются в энергетике и химической промышленности благодаря удачному сочетанию в них эффективности, широкого диапазона регулирования рабочих нагрузок и малой металлоемкости. Описание процесса удаления из воды растворенного газа в центробежно-вихревом деаэраторе проводится с использованием базовых соотношений теоретической механики и гидродинамики. Разработана одномерная модель движения парогазовых пузырьков в вихревом центробежном потоке воды, получены ее решения. </w:t>
      </w:r>
      <w:proofErr w:type="gramStart"/>
      <w:r w:rsidRPr="007B2025">
        <w:rPr>
          <w:rFonts w:ascii="Times New Roman" w:eastAsia="Times New Roman" w:hAnsi="Times New Roman"/>
          <w:sz w:val="28"/>
          <w:szCs w:val="28"/>
          <w:lang w:eastAsia="ru-RU"/>
        </w:rPr>
        <w:t>На основе предложенного описания процессов движения и дегазации в вихревом потоке воды стала возможной постановка задач по совершенствованию конструкции и режимов работы центробежно-вихревого деаэратора, решение которых имеет важное значение для энергетической и смежных отраслей промышленности.</w:t>
      </w:r>
      <w:proofErr w:type="gramEnd"/>
    </w:p>
    <w:p w:rsidR="00D97E7C" w:rsidRPr="00D97E7C" w:rsidRDefault="00D97E7C" w:rsidP="00D97E7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7E7C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Библиография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Шарапов В.И.,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Цюра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Д.В. Термические деаэраторы. // Ульян. гос.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. ун-т</w:t>
      </w:r>
      <w:proofErr w:type="gram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2003. 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Рамм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В.М. Абсорбция газов. //М.: Химия, 1976.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Кутепов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А.М.,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Стерман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А.С., 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Стюшин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Н.Г. Гидродинамика и теплообмен при парообразовании. // М.: Высшая школа, 1986.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Патент РФ №2131555. Деаэратор. Зимин Б.А.,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Бюлл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. № 22, 1999.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Касаткин А.Г. Основные процессы и аппараты химической технологии.// М.: Химия, 1971.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Мизонов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В.Е., Ушаков С.Г. Аэродинамическая  классификация  порошков. // М.: Химия, 1989.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Яворский Б.М.,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Детлаф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Справочник по физике. // М.: Наука, 1980.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Ландау Л.Д., Лифшиц Е.М. Теоретическая физика. Т.</w:t>
      </w:r>
      <w:r w:rsidRPr="00D97E7C">
        <w:rPr>
          <w:rFonts w:ascii="Times New Roman" w:eastAsia="Times New Roman" w:hAnsi="Times New Roman"/>
          <w:sz w:val="28"/>
          <w:szCs w:val="28"/>
          <w:lang w:val="en-US" w:eastAsia="ru-RU"/>
        </w:rPr>
        <w:t>6</w:t>
      </w: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. Гидродинамика. // М.:</w:t>
      </w:r>
      <w:r w:rsidRPr="00D97E7C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Наука, 1986.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Кутателадзе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С.С. Теплопередача при конденсации и кипении. // М.: Гос. научно-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техн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. изд-во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машиностроит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. литер</w:t>
      </w:r>
      <w:proofErr w:type="gram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1952.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Жуков В.П., 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Барочкин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 Е.В. Системный анализ энергетических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тепломассообменных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установок. // Иваново: ИГЭУ, 2009.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Кондратин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Т.В., Ткаченко Б.К., Березникова М.В. Применение пакетов прикладных программ при изучении курсов механики жидкости и газа. // М.: МФТИ, 2005.</w:t>
      </w:r>
    </w:p>
    <w:p w:rsidR="00D97E7C" w:rsidRPr="00D97E7C" w:rsidRDefault="00D97E7C" w:rsidP="00D97E7C">
      <w:pPr>
        <w:widowControl w:val="0"/>
        <w:numPr>
          <w:ilvl w:val="0"/>
          <w:numId w:val="1"/>
        </w:numPr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Горшенин С.Д.,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Ненаездников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А.Ю.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Ледуховский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Г.В., Жуков В.П.,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Барочкин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Разработка эмпирического обеспечения ячеечной модели деаэрации воды в деаэраторных баках с затопленным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барботажным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устройством. // Вестник ИГЭУ, 2013, </w:t>
      </w:r>
      <w:proofErr w:type="spellStart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вып</w:t>
      </w:r>
      <w:proofErr w:type="spellEnd"/>
      <w:r w:rsidRPr="00D97E7C">
        <w:rPr>
          <w:rFonts w:ascii="Times New Roman" w:eastAsia="Times New Roman" w:hAnsi="Times New Roman"/>
          <w:sz w:val="28"/>
          <w:szCs w:val="28"/>
          <w:lang w:eastAsia="ru-RU"/>
        </w:rPr>
        <w:t>. 5, с.9-13.</w:t>
      </w:r>
    </w:p>
    <w:p w:rsidR="00D97E7C" w:rsidRPr="00D97E7C" w:rsidRDefault="00D97E7C" w:rsidP="00D97E7C">
      <w:pPr>
        <w:widowControl w:val="0"/>
        <w:tabs>
          <w:tab w:val="left" w:pos="0"/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025" w:rsidRDefault="007B2025" w:rsidP="007B202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26A94" w:rsidRPr="004A1D81" w:rsidRDefault="00C26A94" w:rsidP="00C26A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C26A9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Разработка технологии и исследование свойств активного угля из антрацита</w:t>
      </w:r>
    </w:p>
    <w:p w:rsidR="00171F68" w:rsidRDefault="00171F68" w:rsidP="00C26A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71F68">
        <w:rPr>
          <w:rFonts w:ascii="Times New Roman" w:eastAsia="Times New Roman" w:hAnsi="Times New Roman"/>
          <w:b/>
          <w:sz w:val="28"/>
          <w:szCs w:val="28"/>
          <w:lang w:eastAsia="ru-RU"/>
        </w:rPr>
        <w:t>Учанов</w:t>
      </w:r>
      <w:proofErr w:type="spellEnd"/>
      <w:r w:rsidRPr="00171F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Павел Владимирович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>Российский химико-технологический университет имени Д.И. Менделеева, аспирант кафедры промышленной экологии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125047, г. Москва, </w:t>
      </w:r>
      <w:proofErr w:type="spellStart"/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>Миусская</w:t>
      </w:r>
      <w:proofErr w:type="spellEnd"/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площадь, 9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val="fr-FR"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val="fr-FR" w:eastAsia="ru-RU"/>
        </w:rPr>
        <w:t xml:space="preserve">e-mail: </w:t>
      </w:r>
      <w:r w:rsidR="00A35E6D">
        <w:fldChar w:fldCharType="begin"/>
      </w:r>
      <w:r w:rsidR="00A35E6D" w:rsidRPr="00A35E6D">
        <w:rPr>
          <w:lang w:val="en-US"/>
        </w:rPr>
        <w:instrText xml:space="preserve"> HYPERLINK "mailto:p.uchanov@gmail.ru" </w:instrText>
      </w:r>
      <w:r w:rsidR="00A35E6D">
        <w:fldChar w:fldCharType="separate"/>
      </w:r>
      <w:r w:rsidRPr="00171F68">
        <w:rPr>
          <w:rFonts w:ascii="Times New Roman" w:eastAsia="Times New Roman" w:hAnsi="Times New Roman"/>
          <w:color w:val="0000FF"/>
          <w:sz w:val="28"/>
          <w:szCs w:val="28"/>
          <w:u w:val="single"/>
          <w:lang w:val="fr-FR" w:eastAsia="ru-RU"/>
        </w:rPr>
        <w:t>p.uchanov@gmail.ru</w:t>
      </w:r>
      <w:r w:rsidR="00A35E6D">
        <w:rPr>
          <w:rFonts w:ascii="Times New Roman" w:eastAsia="Times New Roman" w:hAnsi="Times New Roman"/>
          <w:color w:val="0000FF"/>
          <w:sz w:val="28"/>
          <w:szCs w:val="28"/>
          <w:u w:val="single"/>
          <w:lang w:val="fr-FR" w:eastAsia="ru-RU"/>
        </w:rPr>
        <w:fldChar w:fldCharType="end"/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b/>
          <w:sz w:val="28"/>
          <w:szCs w:val="28"/>
          <w:lang w:eastAsia="ru-RU"/>
        </w:rPr>
        <w:t>Мухин Виктор Михайлович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Российский химико-технологический университет имени Д.И. Менделеева, д.т.н., профессор </w:t>
      </w:r>
    </w:p>
    <w:p w:rsidR="00171F68" w:rsidRPr="00171F68" w:rsidRDefault="00171F68" w:rsidP="004A1D81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125047, г. Москва, </w:t>
      </w:r>
      <w:proofErr w:type="spellStart"/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>Миусская</w:t>
      </w:r>
      <w:proofErr w:type="spellEnd"/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площадь, 9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b/>
          <w:sz w:val="28"/>
          <w:szCs w:val="28"/>
          <w:lang w:eastAsia="ru-RU"/>
        </w:rPr>
        <w:t>Панфилов Виктор Иванович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>Российский химико-технологический университет имени Д.И. Менделеева, д.т.н., профессор.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125047, г. Москва, </w:t>
      </w:r>
      <w:proofErr w:type="spellStart"/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>Миусская</w:t>
      </w:r>
      <w:proofErr w:type="spellEnd"/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площадь, 9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b/>
          <w:sz w:val="28"/>
          <w:szCs w:val="28"/>
          <w:lang w:eastAsia="ru-RU"/>
        </w:rPr>
        <w:t>Вдовенко Зинаида Владимировна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>Российский химико-технологический университет имени Д.И. Менделеева, д.э.н., профессор.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125047, г. Москва, </w:t>
      </w:r>
      <w:proofErr w:type="spellStart"/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>Миусская</w:t>
      </w:r>
      <w:proofErr w:type="spellEnd"/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площадь, 9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b/>
          <w:sz w:val="28"/>
          <w:szCs w:val="28"/>
          <w:lang w:eastAsia="ru-RU"/>
        </w:rPr>
        <w:t>Бураков Александр Евгеньевич</w:t>
      </w:r>
    </w:p>
    <w:p w:rsidR="00171F68" w:rsidRPr="00171F68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>Тамбовский государственный технический университет, к.т.н.</w:t>
      </w:r>
    </w:p>
    <w:p w:rsidR="00C26A94" w:rsidRPr="00C26A94" w:rsidRDefault="00171F68" w:rsidP="00171F68">
      <w:pPr>
        <w:shd w:val="clear" w:color="auto" w:fill="FFFFFF"/>
        <w:spacing w:after="0" w:line="240" w:lineRule="auto"/>
        <w:ind w:right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F68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Адрес: </w:t>
      </w:r>
      <w:r w:rsidRPr="00171F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392000, </w:t>
      </w:r>
      <w:proofErr w:type="spellStart"/>
      <w:r w:rsidRPr="00171F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171F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.Т</w:t>
      </w:r>
      <w:proofErr w:type="gramEnd"/>
      <w:r w:rsidRPr="00171F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амбов</w:t>
      </w:r>
      <w:proofErr w:type="spellEnd"/>
      <w:r w:rsidRPr="00171F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171F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ул.Советская</w:t>
      </w:r>
      <w:proofErr w:type="spellEnd"/>
      <w:r w:rsidRPr="00171F6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д.106</w:t>
      </w:r>
    </w:p>
    <w:p w:rsidR="00C26A94" w:rsidRPr="00C26A94" w:rsidRDefault="00C26A94" w:rsidP="00C26A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A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Ключевые слова: </w:t>
      </w:r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t>антрацит, активный уголь, активация, адсорбционная способность, пористая структура, очистка воды</w:t>
      </w:r>
    </w:p>
    <w:p w:rsidR="00C26A94" w:rsidRPr="00C26A94" w:rsidRDefault="00C26A94" w:rsidP="00C26A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t>Исследованы свойства антрацитов Восточного Донбасса в качестве сырья для изготовления активных углей (АУ). Разработана упрощенная технология получения АУ, выпущены опытно-промышленные парт</w:t>
      </w:r>
      <w:proofErr w:type="gramStart"/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t>ии АУ и</w:t>
      </w:r>
      <w:proofErr w:type="gramEnd"/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t xml:space="preserve">з антрацита (АУА). Исследованы их физико-механические характеристики, пористая структура и адсорбционные свойства. Показано развитие высокой объемной адсорбционной способности у АУА.  Проведен сравнительный анализ свойств полученных АУА с промышленными марками АУ. Проведено испытание </w:t>
      </w:r>
      <w:proofErr w:type="gramStart"/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t>исследуемых</w:t>
      </w:r>
      <w:proofErr w:type="gramEnd"/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t xml:space="preserve"> АУА в реальном </w:t>
      </w:r>
      <w:proofErr w:type="spellStart"/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t>многотоннажном</w:t>
      </w:r>
      <w:proofErr w:type="spellEnd"/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технологическом </w:t>
      </w:r>
      <w:r w:rsidRPr="00C26A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процессе очистки воды. Выявлены преимущества АУА в процессах очистки питьевой воды от органических загрязнителей, а  также очистке промышленных сточных вод от фенола.</w:t>
      </w:r>
    </w:p>
    <w:p w:rsidR="005A7C30" w:rsidRPr="005A7C30" w:rsidRDefault="005A7C30" w:rsidP="005A7C30">
      <w:pPr>
        <w:spacing w:after="0" w:line="480" w:lineRule="auto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Библиография</w:t>
      </w:r>
    </w:p>
    <w:p w:rsidR="005A7C30" w:rsidRPr="005A7C30" w:rsidRDefault="005A7C30" w:rsidP="005A7C3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Мухин В.М., Путин Б.В., Соловьев С.Н. Роль углеродных адсорбентов в обеспечении химической и биологической безопасности человека, окружающей среды и инфраструктуры. Тез</w:t>
      </w:r>
      <w:proofErr w:type="gram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окл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 Материалов Всероссийского научного конгресса «Фундаментальная наука – ресурс сохранения здоровья людей». ГОУВПО Тамбовский государственный университет</w:t>
      </w:r>
      <w:proofErr w:type="gram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 Тамбов. 2008. с. 121-123.</w:t>
      </w:r>
    </w:p>
    <w:p w:rsidR="005A7C30" w:rsidRPr="005A7C30" w:rsidRDefault="005A7C30" w:rsidP="005A7C3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Мухин В.М., Тарасов А.В.,  Клушин В.Н., Активные угли России.         М: Металлургия, г. 2000, с. 352</w:t>
      </w:r>
    </w:p>
    <w:p w:rsidR="005A7C30" w:rsidRPr="005A7C30" w:rsidRDefault="005A7C30" w:rsidP="005A7C3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Кинкле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Х.,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Бадер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. Э. Активные угли и их промышленное применение/ перевод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снем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 – Л.: Химия, г. 1984, с.216</w:t>
      </w:r>
    </w:p>
    <w:p w:rsidR="005A7C30" w:rsidRPr="005A7C30" w:rsidRDefault="005A7C30" w:rsidP="005A7C3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Кизильштейн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Л.Я.,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Шпицглуз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А.Л. Атлас микрокомпонентов и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петрогенетических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типов антрацитов. Ростов-на-Дону: Издательство Северо-Кавказского научного центра высшей школы</w:t>
      </w:r>
      <w:proofErr w:type="gram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 1998. с. 254</w:t>
      </w:r>
    </w:p>
    <w:p w:rsidR="005A7C30" w:rsidRPr="005A7C30" w:rsidRDefault="005A7C30" w:rsidP="005A7C30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М.М. Дубинин. Пористая структура и адсорбционные свойства активных углей. М., ВАХЗ. Г. 1965</w:t>
      </w:r>
    </w:p>
    <w:p w:rsidR="006D3067" w:rsidRDefault="006D3067" w:rsidP="006D306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D3067" w:rsidRPr="006D3067" w:rsidRDefault="006D3067" w:rsidP="006D3067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  <w:r w:rsidRPr="006D3067">
        <w:rPr>
          <w:rFonts w:ascii="Times New Roman" w:hAnsi="Times New Roman"/>
          <w:b/>
          <w:sz w:val="32"/>
          <w:szCs w:val="32"/>
        </w:rPr>
        <w:t>Совершенствование методов управления инновационным развитием химического комплекса Российской Федерации</w:t>
      </w:r>
    </w:p>
    <w:p w:rsidR="006D3067" w:rsidRPr="006D3067" w:rsidRDefault="006D3067" w:rsidP="006D3067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6D3067" w:rsidRDefault="006D3067" w:rsidP="006D3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067">
        <w:rPr>
          <w:rFonts w:ascii="Times New Roman" w:hAnsi="Times New Roman"/>
          <w:b/>
          <w:sz w:val="28"/>
          <w:szCs w:val="28"/>
        </w:rPr>
        <w:t>Шинкевич</w:t>
      </w:r>
      <w:proofErr w:type="spellEnd"/>
      <w:r w:rsidRPr="006D3067">
        <w:rPr>
          <w:rFonts w:ascii="Times New Roman" w:hAnsi="Times New Roman"/>
          <w:b/>
          <w:sz w:val="28"/>
          <w:szCs w:val="28"/>
        </w:rPr>
        <w:t xml:space="preserve"> Алексей Иванович</w:t>
      </w:r>
      <w:r w:rsidRPr="006D3067">
        <w:rPr>
          <w:rFonts w:ascii="Times New Roman" w:hAnsi="Times New Roman"/>
          <w:sz w:val="28"/>
          <w:szCs w:val="28"/>
        </w:rPr>
        <w:t xml:space="preserve"> (Казань, Россия) – доктор экономических наук, профессор, заведующий кафедрой логистики и управления Казанского национального исследовательского технологического университета (420034, Республика Татарстан, г. Казань, ул. Толстого, 8; </w:t>
      </w:r>
      <w:proofErr w:type="spellStart"/>
      <w:r w:rsidRPr="006D3067">
        <w:rPr>
          <w:rFonts w:ascii="Times New Roman" w:hAnsi="Times New Roman"/>
          <w:sz w:val="28"/>
          <w:szCs w:val="28"/>
        </w:rPr>
        <w:t>тел</w:t>
      </w:r>
      <w:proofErr w:type="gramStart"/>
      <w:r w:rsidRPr="006D3067">
        <w:rPr>
          <w:rFonts w:ascii="Times New Roman" w:hAnsi="Times New Roman"/>
          <w:sz w:val="28"/>
          <w:szCs w:val="28"/>
        </w:rPr>
        <w:t>.р</w:t>
      </w:r>
      <w:proofErr w:type="gramEnd"/>
      <w:r w:rsidRPr="006D3067">
        <w:rPr>
          <w:rFonts w:ascii="Times New Roman" w:hAnsi="Times New Roman"/>
          <w:sz w:val="28"/>
          <w:szCs w:val="28"/>
        </w:rPr>
        <w:t>аб</w:t>
      </w:r>
      <w:proofErr w:type="spellEnd"/>
      <w:r w:rsidRPr="006D3067">
        <w:rPr>
          <w:rFonts w:ascii="Times New Roman" w:hAnsi="Times New Roman"/>
          <w:sz w:val="28"/>
          <w:szCs w:val="28"/>
        </w:rPr>
        <w:t xml:space="preserve">. (843) 231-43-13; </w:t>
      </w:r>
    </w:p>
    <w:p w:rsidR="006D3067" w:rsidRPr="006D3067" w:rsidRDefault="006D3067" w:rsidP="006D3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D3067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6D3067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4" w:history="1">
        <w:r w:rsidRPr="006D306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ashinkevich@mail.ru</w:t>
        </w:r>
      </w:hyperlink>
      <w:r w:rsidRPr="006D3067">
        <w:rPr>
          <w:rFonts w:ascii="Times New Roman" w:hAnsi="Times New Roman"/>
          <w:sz w:val="28"/>
          <w:szCs w:val="28"/>
          <w:lang w:val="en-US"/>
        </w:rPr>
        <w:t>).</w:t>
      </w:r>
    </w:p>
    <w:p w:rsidR="006D3067" w:rsidRPr="006D3067" w:rsidRDefault="006D3067" w:rsidP="006D3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067">
        <w:rPr>
          <w:rFonts w:ascii="Times New Roman" w:hAnsi="Times New Roman"/>
          <w:b/>
          <w:sz w:val="28"/>
          <w:szCs w:val="28"/>
        </w:rPr>
        <w:t>Леонова Марина Владимировна</w:t>
      </w:r>
      <w:r w:rsidRPr="006D3067">
        <w:rPr>
          <w:rFonts w:ascii="Times New Roman" w:hAnsi="Times New Roman"/>
          <w:sz w:val="28"/>
          <w:szCs w:val="28"/>
        </w:rPr>
        <w:t xml:space="preserve"> (Казань, Россия) – кандидат экономических наук, доцент кафедры логистики и управления Казанского национального исследовательского технологического университета (420034, Республика Татарстан, г. Казань, ул. Толстого, 8; </w:t>
      </w:r>
      <w:proofErr w:type="spellStart"/>
      <w:r w:rsidRPr="006D3067">
        <w:rPr>
          <w:rFonts w:ascii="Times New Roman" w:hAnsi="Times New Roman"/>
          <w:sz w:val="28"/>
          <w:szCs w:val="28"/>
        </w:rPr>
        <w:t>тел</w:t>
      </w:r>
      <w:proofErr w:type="gramStart"/>
      <w:r w:rsidRPr="006D3067">
        <w:rPr>
          <w:rFonts w:ascii="Times New Roman" w:hAnsi="Times New Roman"/>
          <w:sz w:val="28"/>
          <w:szCs w:val="28"/>
        </w:rPr>
        <w:t>.р</w:t>
      </w:r>
      <w:proofErr w:type="gramEnd"/>
      <w:r w:rsidRPr="006D3067">
        <w:rPr>
          <w:rFonts w:ascii="Times New Roman" w:hAnsi="Times New Roman"/>
          <w:sz w:val="28"/>
          <w:szCs w:val="28"/>
        </w:rPr>
        <w:t>аб</w:t>
      </w:r>
      <w:proofErr w:type="spellEnd"/>
      <w:r w:rsidRPr="006D3067">
        <w:rPr>
          <w:rFonts w:ascii="Times New Roman" w:hAnsi="Times New Roman"/>
          <w:sz w:val="28"/>
          <w:szCs w:val="28"/>
        </w:rPr>
        <w:t xml:space="preserve">. (843) 231-43-13; </w:t>
      </w:r>
    </w:p>
    <w:p w:rsidR="006D3067" w:rsidRPr="00DE16E4" w:rsidRDefault="006D3067" w:rsidP="006D306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6D3067">
        <w:rPr>
          <w:rFonts w:ascii="Times New Roman" w:hAnsi="Times New Roman"/>
          <w:sz w:val="28"/>
          <w:szCs w:val="28"/>
          <w:lang w:val="en-US"/>
        </w:rPr>
        <w:t>e</w:t>
      </w:r>
      <w:r w:rsidRPr="00DE16E4">
        <w:rPr>
          <w:rFonts w:ascii="Times New Roman" w:hAnsi="Times New Roman"/>
          <w:sz w:val="28"/>
          <w:szCs w:val="28"/>
          <w:lang w:val="en-US"/>
        </w:rPr>
        <w:t>-</w:t>
      </w:r>
      <w:r w:rsidRPr="006D3067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DE16E4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6D3067">
        <w:rPr>
          <w:rFonts w:ascii="Times New Roman" w:hAnsi="Times New Roman"/>
          <w:sz w:val="28"/>
          <w:szCs w:val="28"/>
          <w:lang w:val="en-US"/>
        </w:rPr>
        <w:t>leonova</w:t>
      </w:r>
      <w:r w:rsidRPr="00DE16E4">
        <w:rPr>
          <w:rFonts w:ascii="Times New Roman" w:hAnsi="Times New Roman"/>
          <w:sz w:val="28"/>
          <w:szCs w:val="28"/>
          <w:lang w:val="en-US"/>
        </w:rPr>
        <w:t>.</w:t>
      </w:r>
      <w:r w:rsidRPr="006D3067">
        <w:rPr>
          <w:rFonts w:ascii="Times New Roman" w:hAnsi="Times New Roman"/>
          <w:sz w:val="28"/>
          <w:szCs w:val="28"/>
          <w:lang w:val="en-US"/>
        </w:rPr>
        <w:t>marina</w:t>
      </w:r>
      <w:r w:rsidRPr="00DE16E4">
        <w:rPr>
          <w:rFonts w:ascii="Times New Roman" w:hAnsi="Times New Roman"/>
          <w:sz w:val="28"/>
          <w:szCs w:val="28"/>
          <w:lang w:val="en-US"/>
        </w:rPr>
        <w:t>.</w:t>
      </w:r>
      <w:r w:rsidRPr="006D3067">
        <w:rPr>
          <w:rFonts w:ascii="Times New Roman" w:hAnsi="Times New Roman"/>
          <w:sz w:val="28"/>
          <w:szCs w:val="28"/>
          <w:lang w:val="en-US"/>
        </w:rPr>
        <w:t>v</w:t>
      </w:r>
      <w:r w:rsidRPr="00DE16E4">
        <w:rPr>
          <w:rFonts w:ascii="Times New Roman" w:hAnsi="Times New Roman"/>
          <w:sz w:val="28"/>
          <w:szCs w:val="28"/>
          <w:lang w:val="en-US"/>
        </w:rPr>
        <w:t>@</w:t>
      </w:r>
      <w:r w:rsidRPr="006D3067">
        <w:rPr>
          <w:rFonts w:ascii="Times New Roman" w:hAnsi="Times New Roman"/>
          <w:sz w:val="28"/>
          <w:szCs w:val="28"/>
          <w:lang w:val="en-US"/>
        </w:rPr>
        <w:t>gmail</w:t>
      </w:r>
      <w:r w:rsidRPr="00DE16E4">
        <w:rPr>
          <w:rFonts w:ascii="Times New Roman" w:hAnsi="Times New Roman"/>
          <w:sz w:val="28"/>
          <w:szCs w:val="28"/>
          <w:lang w:val="en-US"/>
        </w:rPr>
        <w:t>.</w:t>
      </w:r>
      <w:r w:rsidRPr="006D3067">
        <w:rPr>
          <w:rFonts w:ascii="Times New Roman" w:hAnsi="Times New Roman"/>
          <w:sz w:val="28"/>
          <w:szCs w:val="28"/>
          <w:lang w:val="en-US"/>
        </w:rPr>
        <w:t>com</w:t>
      </w:r>
      <w:r w:rsidRPr="00DE16E4">
        <w:rPr>
          <w:rFonts w:ascii="Times New Roman" w:hAnsi="Times New Roman"/>
          <w:sz w:val="28"/>
          <w:szCs w:val="28"/>
          <w:lang w:val="en-US"/>
        </w:rPr>
        <w:t>).</w:t>
      </w:r>
    </w:p>
    <w:p w:rsidR="006D3067" w:rsidRPr="006D3067" w:rsidRDefault="006D3067" w:rsidP="006D3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067">
        <w:rPr>
          <w:rFonts w:ascii="Times New Roman" w:hAnsi="Times New Roman"/>
          <w:b/>
          <w:sz w:val="28"/>
          <w:szCs w:val="28"/>
        </w:rPr>
        <w:t>Кантюков</w:t>
      </w:r>
      <w:proofErr w:type="spellEnd"/>
      <w:r w:rsidRPr="006D3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3067">
        <w:rPr>
          <w:rFonts w:ascii="Times New Roman" w:hAnsi="Times New Roman"/>
          <w:b/>
          <w:sz w:val="28"/>
          <w:szCs w:val="28"/>
        </w:rPr>
        <w:t>Рафкат</w:t>
      </w:r>
      <w:proofErr w:type="spellEnd"/>
      <w:r w:rsidRPr="006D306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D3067">
        <w:rPr>
          <w:rFonts w:ascii="Times New Roman" w:hAnsi="Times New Roman"/>
          <w:b/>
          <w:sz w:val="28"/>
          <w:szCs w:val="28"/>
        </w:rPr>
        <w:t>Абдулхаевич</w:t>
      </w:r>
      <w:proofErr w:type="spellEnd"/>
      <w:r w:rsidRPr="006D3067">
        <w:rPr>
          <w:rFonts w:ascii="Times New Roman" w:hAnsi="Times New Roman"/>
          <w:sz w:val="28"/>
          <w:szCs w:val="28"/>
        </w:rPr>
        <w:t xml:space="preserve"> (Казань, Россия) – кандидат технических наук, генеральный директор ООО «Газпром </w:t>
      </w:r>
      <w:proofErr w:type="spellStart"/>
      <w:r w:rsidRPr="006D3067">
        <w:rPr>
          <w:rFonts w:ascii="Times New Roman" w:hAnsi="Times New Roman"/>
          <w:sz w:val="28"/>
          <w:szCs w:val="28"/>
        </w:rPr>
        <w:t>трансгаз</w:t>
      </w:r>
      <w:proofErr w:type="spellEnd"/>
      <w:r w:rsidRPr="006D3067">
        <w:rPr>
          <w:rFonts w:ascii="Times New Roman" w:hAnsi="Times New Roman"/>
          <w:sz w:val="28"/>
          <w:szCs w:val="28"/>
        </w:rPr>
        <w:t xml:space="preserve"> Казань» (420073, Республика Татарстан, Казань, ул. </w:t>
      </w:r>
      <w:proofErr w:type="spellStart"/>
      <w:r w:rsidRPr="006D3067">
        <w:rPr>
          <w:rFonts w:ascii="Times New Roman" w:hAnsi="Times New Roman"/>
          <w:sz w:val="28"/>
          <w:szCs w:val="28"/>
        </w:rPr>
        <w:t>Аделя</w:t>
      </w:r>
      <w:proofErr w:type="spellEnd"/>
      <w:r w:rsidRPr="006D30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3067">
        <w:rPr>
          <w:rFonts w:ascii="Times New Roman" w:hAnsi="Times New Roman"/>
          <w:sz w:val="28"/>
          <w:szCs w:val="28"/>
        </w:rPr>
        <w:t>Кутуя</w:t>
      </w:r>
      <w:proofErr w:type="spellEnd"/>
      <w:r w:rsidRPr="006D3067">
        <w:rPr>
          <w:rFonts w:ascii="Times New Roman" w:hAnsi="Times New Roman"/>
          <w:sz w:val="28"/>
          <w:szCs w:val="28"/>
        </w:rPr>
        <w:t>, д.</w:t>
      </w:r>
      <w:r w:rsidRPr="006D3067">
        <w:rPr>
          <w:rFonts w:ascii="Times New Roman" w:hAnsi="Times New Roman"/>
          <w:sz w:val="28"/>
          <w:szCs w:val="28"/>
          <w:lang w:val="en-US"/>
        </w:rPr>
        <w:t> </w:t>
      </w:r>
      <w:r w:rsidRPr="006D3067">
        <w:rPr>
          <w:rFonts w:ascii="Times New Roman" w:hAnsi="Times New Roman"/>
          <w:sz w:val="28"/>
          <w:szCs w:val="28"/>
        </w:rPr>
        <w:t xml:space="preserve">41; </w:t>
      </w:r>
      <w:proofErr w:type="spellStart"/>
      <w:r w:rsidRPr="006D3067">
        <w:rPr>
          <w:rFonts w:ascii="Times New Roman" w:hAnsi="Times New Roman"/>
          <w:sz w:val="28"/>
          <w:szCs w:val="28"/>
        </w:rPr>
        <w:t>тел</w:t>
      </w:r>
      <w:proofErr w:type="gramStart"/>
      <w:r w:rsidRPr="006D3067">
        <w:rPr>
          <w:rFonts w:ascii="Times New Roman" w:hAnsi="Times New Roman"/>
          <w:sz w:val="28"/>
          <w:szCs w:val="28"/>
        </w:rPr>
        <w:t>.р</w:t>
      </w:r>
      <w:proofErr w:type="gramEnd"/>
      <w:r w:rsidRPr="006D3067">
        <w:rPr>
          <w:rFonts w:ascii="Times New Roman" w:hAnsi="Times New Roman"/>
          <w:sz w:val="28"/>
          <w:szCs w:val="28"/>
        </w:rPr>
        <w:t>аб</w:t>
      </w:r>
      <w:proofErr w:type="spellEnd"/>
      <w:r w:rsidRPr="006D3067">
        <w:rPr>
          <w:rFonts w:ascii="Times New Roman" w:hAnsi="Times New Roman"/>
          <w:sz w:val="28"/>
          <w:szCs w:val="28"/>
        </w:rPr>
        <w:t xml:space="preserve">. (843) 272-60-01; </w:t>
      </w:r>
      <w:r w:rsidRPr="006D3067">
        <w:rPr>
          <w:rFonts w:ascii="Times New Roman" w:hAnsi="Times New Roman"/>
          <w:sz w:val="28"/>
          <w:szCs w:val="28"/>
          <w:lang w:val="en-US"/>
        </w:rPr>
        <w:t>e</w:t>
      </w:r>
      <w:r w:rsidRPr="006D3067">
        <w:rPr>
          <w:rFonts w:ascii="Times New Roman" w:hAnsi="Times New Roman"/>
          <w:sz w:val="28"/>
          <w:szCs w:val="28"/>
        </w:rPr>
        <w:t>-</w:t>
      </w:r>
      <w:r w:rsidRPr="006D3067">
        <w:rPr>
          <w:rFonts w:ascii="Times New Roman" w:hAnsi="Times New Roman"/>
          <w:sz w:val="28"/>
          <w:szCs w:val="28"/>
          <w:lang w:val="en-US"/>
        </w:rPr>
        <w:t>mail</w:t>
      </w:r>
      <w:r w:rsidRPr="006D3067">
        <w:rPr>
          <w:rFonts w:ascii="Times New Roman" w:hAnsi="Times New Roman"/>
          <w:sz w:val="28"/>
          <w:szCs w:val="28"/>
        </w:rPr>
        <w:t xml:space="preserve">: </w:t>
      </w:r>
      <w:hyperlink r:id="rId15" w:history="1">
        <w:r w:rsidRPr="006D3067">
          <w:rPr>
            <w:rFonts w:ascii="Times New Roman" w:hAnsi="Times New Roman"/>
            <w:sz w:val="28"/>
            <w:szCs w:val="28"/>
            <w:lang w:val="en-US"/>
          </w:rPr>
          <w:t>info</w:t>
        </w:r>
        <w:r w:rsidRPr="006D3067">
          <w:rPr>
            <w:rFonts w:ascii="Times New Roman" w:hAnsi="Times New Roman"/>
            <w:sz w:val="28"/>
            <w:szCs w:val="28"/>
          </w:rPr>
          <w:t>@</w:t>
        </w:r>
        <w:proofErr w:type="spellStart"/>
        <w:r w:rsidRPr="006D3067">
          <w:rPr>
            <w:rFonts w:ascii="Times New Roman" w:hAnsi="Times New Roman"/>
            <w:sz w:val="28"/>
            <w:szCs w:val="28"/>
            <w:lang w:val="en-US"/>
          </w:rPr>
          <w:t>tattg</w:t>
        </w:r>
        <w:proofErr w:type="spellEnd"/>
        <w:r w:rsidRPr="006D306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D3067">
          <w:rPr>
            <w:rFonts w:ascii="Times New Roman" w:hAnsi="Times New Roman"/>
            <w:sz w:val="28"/>
            <w:szCs w:val="28"/>
            <w:lang w:val="en-US"/>
          </w:rPr>
          <w:t>gazprom</w:t>
        </w:r>
        <w:proofErr w:type="spellEnd"/>
        <w:r w:rsidRPr="006D306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D3067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D3067">
        <w:rPr>
          <w:rFonts w:ascii="Times New Roman" w:hAnsi="Times New Roman"/>
          <w:sz w:val="28"/>
          <w:szCs w:val="28"/>
        </w:rPr>
        <w:t xml:space="preserve">). </w:t>
      </w:r>
    </w:p>
    <w:p w:rsidR="006D3067" w:rsidRPr="006D3067" w:rsidRDefault="006D3067" w:rsidP="006D3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067">
        <w:rPr>
          <w:rFonts w:ascii="Times New Roman" w:hAnsi="Times New Roman"/>
          <w:b/>
          <w:sz w:val="28"/>
          <w:szCs w:val="28"/>
        </w:rPr>
        <w:t>Ключевые слова:</w:t>
      </w:r>
      <w:r w:rsidRPr="006D3067">
        <w:rPr>
          <w:rFonts w:ascii="Times New Roman" w:hAnsi="Times New Roman"/>
          <w:sz w:val="28"/>
          <w:szCs w:val="28"/>
        </w:rPr>
        <w:t xml:space="preserve"> химическая промышленность, Российская Федерация, математическое моделирование, инновации.</w:t>
      </w:r>
    </w:p>
    <w:p w:rsidR="006D3067" w:rsidRPr="006D3067" w:rsidRDefault="006D3067" w:rsidP="006D30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067">
        <w:rPr>
          <w:rFonts w:ascii="Times New Roman" w:hAnsi="Times New Roman"/>
          <w:sz w:val="28"/>
          <w:szCs w:val="28"/>
        </w:rPr>
        <w:t xml:space="preserve">Статья посвящена перспективным направлениям развития химического комплекса Российской Федерации, раскрытым в рамках  методических решений в области управления, прогнозирования и оценки эффективности инновационной деятельности химических предприятий. </w:t>
      </w:r>
      <w:proofErr w:type="gramStart"/>
      <w:r w:rsidRPr="006D3067">
        <w:rPr>
          <w:rFonts w:ascii="Times New Roman" w:hAnsi="Times New Roman"/>
          <w:sz w:val="28"/>
          <w:szCs w:val="28"/>
        </w:rPr>
        <w:t xml:space="preserve">Авторами построены </w:t>
      </w:r>
      <w:r w:rsidRPr="006D3067">
        <w:rPr>
          <w:rFonts w:ascii="Times New Roman" w:hAnsi="Times New Roman"/>
          <w:sz w:val="28"/>
          <w:szCs w:val="28"/>
        </w:rPr>
        <w:lastRenderedPageBreak/>
        <w:t xml:space="preserve">математические модели, позволяющие осуществлять прогнозирование и оценку инновационной деятельности Российской химической промышленности, а также подбирать специфичные для ее </w:t>
      </w:r>
      <w:proofErr w:type="spellStart"/>
      <w:r w:rsidRPr="006D3067">
        <w:rPr>
          <w:rFonts w:ascii="Times New Roman" w:hAnsi="Times New Roman"/>
          <w:sz w:val="28"/>
          <w:szCs w:val="28"/>
        </w:rPr>
        <w:t>подотраслей</w:t>
      </w:r>
      <w:proofErr w:type="spellEnd"/>
      <w:r w:rsidRPr="006D3067">
        <w:rPr>
          <w:rFonts w:ascii="Times New Roman" w:hAnsi="Times New Roman"/>
          <w:sz w:val="28"/>
          <w:szCs w:val="28"/>
        </w:rPr>
        <w:t xml:space="preserve"> управленческие решения.</w:t>
      </w:r>
      <w:proofErr w:type="gramEnd"/>
      <w:r w:rsidRPr="006D3067">
        <w:rPr>
          <w:rFonts w:ascii="Times New Roman" w:hAnsi="Times New Roman"/>
          <w:sz w:val="28"/>
          <w:szCs w:val="28"/>
        </w:rPr>
        <w:t xml:space="preserve"> Анализ параметров моделей, выраженных в виде производственных функций, позволяет определить специфику структуры инвестирования в отдельных секторах химического комплекса. Положительная зависимость между эффективностью и масштабами производства является предпосылкой для наращивания объемов выпуска химической продукции в Российской Федерации.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b/>
          <w:sz w:val="28"/>
          <w:szCs w:val="28"/>
          <w:lang w:eastAsia="ru-RU"/>
        </w:rPr>
        <w:t>Библиография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Кафаров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В.В., Мешалкин В.П. Анализ и синтез химико-технологических систем // М.: Химия, 1991. 432 с.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Кафаров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Перспективы развития химической технологии // Российская академия наук. Научно-технический прогресс: проблемы ускорения. 1988. №1. С.70-80.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Кафаров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Математическое моделирование основных процессов химических производств // М.: Высшая школа. 1991. 400 с.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Дови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В., Мешалкин В., Смит Р.,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Пуйджанер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Л. Основы экономики ресурсосберегающих интегрированных химико-технологических систем и окружающей среды.  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Genova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DIChEP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, 1999, 444c.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  <w:t>Мешалкин В.П., Саркисов П.Д. Ресурсосбережение – важнейший фактор экономической эффективности работы химических предприятий // Российское предпринимательство. — 2001. — № 9 (21). — c. 10-15. — http://www.creativeconomy.ru/articles/9432/.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Шинкевич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М.В.,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Шинкевич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А.И., Леонова М.В. Инновационные технологии посткризисного восстановления спроса на продукцию отраслей промышленности, использующих полимерные,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энергонасыщенные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и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наноматериалы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// Вестник Казанского технологического университета. Казань: КГТУ, 2010. №9. С.827-836.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Леонова М.В. Моделирование экосистемы диффузии инноваций в высокотехнологичные отрасли экономики // Автореферат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дисс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. на соискание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анд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экон.наук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. Казань, 2013. 24 с.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Верхотуров А.Д., Воронов Б.А.,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Коневцов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О новом направлении науки о материалах в условиях устойчивого развития общества // Химическая технология. 2012. №10. С.623 –636. 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Гусева Т. В., Молчанова Я. П.,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Бегак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М. В., Малков А. В. Справочные документы по наилучшим доступным технологиям: перспективы использования предприятиями химической промышленности // Химическая промышленность сегодня, № 2, 2010. С</w:t>
      </w: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>. 6-17.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>10.</w:t>
      </w: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Burrill S.G. Biotech 2010 — Life Sciences: Adapting for Success. 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Сан</w:t>
      </w: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Франциско</w:t>
      </w: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Burrill Company LLC, 2010. </w:t>
      </w:r>
      <w:proofErr w:type="gramStart"/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376 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proofErr w:type="gramEnd"/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>11.</w:t>
      </w: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Birch K. Alliance-driven governance: Applying a global commodity chains approach to the </w:t>
      </w:r>
      <w:smartTag w:uri="urn:schemas-microsoft-com:office:smarttags" w:element="country-region">
        <w:smartTag w:uri="urn:schemas-microsoft-com:office:smarttags" w:element="place">
          <w:r w:rsidRPr="005A7C30">
            <w:rPr>
              <w:rFonts w:ascii="Times New Roman" w:eastAsia="Times New Roman" w:hAnsi="Times New Roman"/>
              <w:sz w:val="28"/>
              <w:szCs w:val="28"/>
              <w:lang w:val="en-US" w:eastAsia="ru-RU"/>
            </w:rPr>
            <w:t>UK</w:t>
          </w:r>
        </w:smartTag>
      </w:smartTag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biotechnology industry // Economic Geography. 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2008. Т.1. Вып.84. С 83-103.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12.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Ветрова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 xml:space="preserve"> О.Б. Организационно-экономический анализ инновационных методов управления нефтегазовыми активами газовой отрасли // Химическая промышленность сегодня. 2013. № 2. С.6-9.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Вернигора А.С. Вертикально интегрированная компания как основа развития редкоземельной промышленности в России // Цветные металлы. 2014. №7. С.7-9. </w:t>
      </w:r>
    </w:p>
    <w:p w:rsidR="005A7C30" w:rsidRPr="005A7C30" w:rsidRDefault="005A7C30" w:rsidP="005A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Дорофеев К.Н., Сухорукова С.М., Панова С.А. </w:t>
      </w:r>
      <w:proofErr w:type="spellStart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Социо</w:t>
      </w:r>
      <w:proofErr w:type="spellEnd"/>
      <w:r w:rsidRPr="005A7C30">
        <w:rPr>
          <w:rFonts w:ascii="Times New Roman" w:eastAsia="Times New Roman" w:hAnsi="Times New Roman"/>
          <w:sz w:val="28"/>
          <w:szCs w:val="28"/>
          <w:lang w:eastAsia="ru-RU"/>
        </w:rPr>
        <w:t>-эколого-экономическая политика внедрения химико-технологических инноваций // Вестник МИТХТ, 2012, т. 7, № 1. С</w:t>
      </w:r>
      <w:r w:rsidRPr="005A7C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.84 – 86. </w:t>
      </w:r>
    </w:p>
    <w:p w:rsidR="009F687A" w:rsidRPr="007B2025" w:rsidRDefault="009F687A" w:rsidP="005A7C30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9F687A" w:rsidRPr="007B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5FE"/>
    <w:multiLevelType w:val="hybridMultilevel"/>
    <w:tmpl w:val="F40E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F6C2F"/>
    <w:multiLevelType w:val="hybridMultilevel"/>
    <w:tmpl w:val="003A2DD6"/>
    <w:lvl w:ilvl="0" w:tplc="4F8E68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7003E"/>
    <w:multiLevelType w:val="hybridMultilevel"/>
    <w:tmpl w:val="DF8EC9C2"/>
    <w:lvl w:ilvl="0" w:tplc="BAB408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sz w:val="16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F2"/>
    <w:rsid w:val="00160702"/>
    <w:rsid w:val="00171F68"/>
    <w:rsid w:val="0018751E"/>
    <w:rsid w:val="001B2265"/>
    <w:rsid w:val="001C43D9"/>
    <w:rsid w:val="001C6C68"/>
    <w:rsid w:val="004A1D81"/>
    <w:rsid w:val="005A7C30"/>
    <w:rsid w:val="00672293"/>
    <w:rsid w:val="006876F2"/>
    <w:rsid w:val="006D3067"/>
    <w:rsid w:val="007B2025"/>
    <w:rsid w:val="009F687A"/>
    <w:rsid w:val="00A35E6D"/>
    <w:rsid w:val="00C26A94"/>
    <w:rsid w:val="00D97E7C"/>
    <w:rsid w:val="00DE16E4"/>
    <w:rsid w:val="00E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6F2"/>
    <w:rPr>
      <w:color w:val="0000FF"/>
      <w:u w:val="single"/>
    </w:rPr>
  </w:style>
  <w:style w:type="paragraph" w:styleId="a4">
    <w:name w:val="No Spacing"/>
    <w:autoRedefine/>
    <w:qFormat/>
    <w:rsid w:val="001C6C6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D97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6F2"/>
    <w:rPr>
      <w:color w:val="0000FF"/>
      <w:u w:val="single"/>
    </w:rPr>
  </w:style>
  <w:style w:type="paragraph" w:styleId="a4">
    <w:name w:val="No Spacing"/>
    <w:autoRedefine/>
    <w:qFormat/>
    <w:rsid w:val="001C6C6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D9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ov@mail.tambov.ru" TargetMode="External"/><Relationship Id="rId13" Type="http://schemas.openxmlformats.org/officeDocument/2006/relationships/hyperlink" Target="mailto:admin@tes.isp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tov@mail.tambov.ru" TargetMode="External"/><Relationship Id="rId12" Type="http://schemas.openxmlformats.org/officeDocument/2006/relationships/hyperlink" Target="mailto:lgv83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htov@mail.tambov.ru" TargetMode="External"/><Relationship Id="rId11" Type="http://schemas.openxmlformats.org/officeDocument/2006/relationships/hyperlink" Target="mailto:zhukov-hom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tattg.gazprom.ru" TargetMode="External"/><Relationship Id="rId10" Type="http://schemas.openxmlformats.org/officeDocument/2006/relationships/hyperlink" Target="mailto:htov@mail.tamb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ov@mail.tambov.ru" TargetMode="External"/><Relationship Id="rId14" Type="http://schemas.openxmlformats.org/officeDocument/2006/relationships/hyperlink" Target="mailto:ashinke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Издат1</dc:creator>
  <cp:lastModifiedBy>Издат1</cp:lastModifiedBy>
  <cp:revision>16</cp:revision>
  <dcterms:created xsi:type="dcterms:W3CDTF">2015-07-08T12:04:00Z</dcterms:created>
  <dcterms:modified xsi:type="dcterms:W3CDTF">2015-07-14T09:43:00Z</dcterms:modified>
</cp:coreProperties>
</file>